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BD7" w:rsidRPr="006F653F" w:rsidRDefault="00833BD7" w:rsidP="00AE34B3">
      <w:pPr>
        <w:pStyle w:val="BodyText"/>
        <w:spacing w:after="0" w:line="331" w:lineRule="auto"/>
        <w:jc w:val="right"/>
        <w:rPr>
          <w:rFonts w:ascii="Times New Roman" w:hAnsi="Times New Roman" w:cs="Times New Roman"/>
          <w:color w:val="000000"/>
          <w:sz w:val="28"/>
        </w:rPr>
      </w:pPr>
      <w:r w:rsidRPr="006F653F">
        <w:rPr>
          <w:rFonts w:ascii="Times New Roman" w:hAnsi="Times New Roman" w:cs="Times New Roman"/>
          <w:color w:val="000000"/>
          <w:sz w:val="28"/>
        </w:rPr>
        <w:t>ПРОЄКТ</w:t>
      </w:r>
    </w:p>
    <w:p w:rsidR="00833BD7" w:rsidRPr="006F653F" w:rsidRDefault="00833BD7" w:rsidP="00AE34B3">
      <w:pPr>
        <w:jc w:val="center"/>
        <w:rPr>
          <w:sz w:val="28"/>
        </w:rPr>
      </w:pPr>
      <w:r w:rsidRPr="006F653F">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1.05pt" o:ole="" fillcolor="window">
            <v:imagedata r:id="rId5" o:title=""/>
          </v:shape>
          <o:OLEObject Type="Embed" ProgID="Paint.Picture" ShapeID="_x0000_i1025" DrawAspect="Content" ObjectID="_1672568775" r:id="rId6"/>
        </w:object>
      </w:r>
    </w:p>
    <w:p w:rsidR="00833BD7" w:rsidRPr="006F653F" w:rsidRDefault="00833BD7" w:rsidP="00AE34B3">
      <w:pPr>
        <w:pStyle w:val="Caption"/>
        <w:jc w:val="center"/>
        <w:rPr>
          <w:b/>
          <w:sz w:val="28"/>
        </w:rPr>
      </w:pPr>
      <w:r w:rsidRPr="006F653F">
        <w:rPr>
          <w:b/>
          <w:sz w:val="28"/>
        </w:rPr>
        <w:t>УКРАЇНА</w:t>
      </w:r>
    </w:p>
    <w:p w:rsidR="00833BD7" w:rsidRPr="006F653F" w:rsidRDefault="00833BD7" w:rsidP="00AE34B3">
      <w:pPr>
        <w:pStyle w:val="Heading2"/>
        <w:rPr>
          <w:sz w:val="28"/>
          <w:szCs w:val="28"/>
        </w:rPr>
      </w:pPr>
      <w:r w:rsidRPr="006F653F">
        <w:rPr>
          <w:sz w:val="28"/>
          <w:szCs w:val="28"/>
        </w:rPr>
        <w:t>Пологівська районна рада</w:t>
      </w:r>
    </w:p>
    <w:p w:rsidR="00833BD7" w:rsidRPr="006F653F" w:rsidRDefault="00833BD7" w:rsidP="00AE34B3">
      <w:pPr>
        <w:jc w:val="center"/>
        <w:rPr>
          <w:b/>
          <w:i/>
          <w:sz w:val="28"/>
          <w:szCs w:val="28"/>
        </w:rPr>
      </w:pPr>
      <w:r w:rsidRPr="006F653F">
        <w:rPr>
          <w:b/>
          <w:i/>
          <w:sz w:val="28"/>
          <w:szCs w:val="28"/>
        </w:rPr>
        <w:t>Запорізької області</w:t>
      </w:r>
    </w:p>
    <w:p w:rsidR="00833BD7" w:rsidRPr="006F653F" w:rsidRDefault="00833BD7" w:rsidP="00AE34B3">
      <w:pPr>
        <w:jc w:val="center"/>
        <w:rPr>
          <w:b/>
          <w:i/>
          <w:sz w:val="28"/>
        </w:rPr>
      </w:pPr>
      <w:r w:rsidRPr="006F653F">
        <w:rPr>
          <w:b/>
          <w:i/>
          <w:sz w:val="28"/>
        </w:rPr>
        <w:t xml:space="preserve"> восьмого скликання</w:t>
      </w:r>
    </w:p>
    <w:p w:rsidR="00833BD7" w:rsidRPr="006F653F" w:rsidRDefault="00833BD7" w:rsidP="00AE34B3">
      <w:pPr>
        <w:jc w:val="center"/>
        <w:rPr>
          <w:b/>
          <w:i/>
          <w:sz w:val="28"/>
        </w:rPr>
      </w:pPr>
      <w:r w:rsidRPr="006F653F">
        <w:rPr>
          <w:b/>
          <w:i/>
          <w:sz w:val="28"/>
        </w:rPr>
        <w:t xml:space="preserve">   четверта  позачергова  сесія</w:t>
      </w:r>
    </w:p>
    <w:p w:rsidR="00833BD7" w:rsidRPr="006F653F" w:rsidRDefault="00833BD7" w:rsidP="00AE34B3">
      <w:pPr>
        <w:pStyle w:val="Heading1"/>
        <w:jc w:val="center"/>
        <w:rPr>
          <w:i/>
        </w:rPr>
      </w:pPr>
      <w:r w:rsidRPr="006F653F">
        <w:rPr>
          <w:i/>
        </w:rPr>
        <w:t>Р і ш е н н я</w:t>
      </w:r>
    </w:p>
    <w:p w:rsidR="00833BD7" w:rsidRPr="006F653F" w:rsidRDefault="00833BD7" w:rsidP="00AE34B3"/>
    <w:p w:rsidR="00833BD7" w:rsidRPr="006F653F" w:rsidRDefault="00833BD7" w:rsidP="00AE34B3">
      <w:pPr>
        <w:rPr>
          <w:sz w:val="28"/>
        </w:rPr>
      </w:pPr>
      <w:r w:rsidRPr="006F653F">
        <w:rPr>
          <w:sz w:val="28"/>
        </w:rPr>
        <w:t>____________ 2021 року                                                                              №__</w:t>
      </w:r>
    </w:p>
    <w:p w:rsidR="00833BD7" w:rsidRPr="006F653F" w:rsidRDefault="00833BD7" w:rsidP="00AE34B3">
      <w:pPr>
        <w:jc w:val="both"/>
      </w:pPr>
    </w:p>
    <w:p w:rsidR="00833BD7" w:rsidRPr="006F653F" w:rsidRDefault="00833BD7" w:rsidP="00AE34B3">
      <w:pPr>
        <w:jc w:val="both"/>
        <w:rPr>
          <w:rFonts w:ascii="Times New Roman" w:hAnsi="Times New Roman" w:cs="Times New Roman"/>
          <w:sz w:val="28"/>
          <w:szCs w:val="28"/>
        </w:rPr>
      </w:pPr>
    </w:p>
    <w:p w:rsidR="00833BD7" w:rsidRPr="00A713F8" w:rsidRDefault="00833BD7" w:rsidP="00AE34B3">
      <w:pPr>
        <w:pStyle w:val="NoSpacing"/>
        <w:spacing w:line="240" w:lineRule="exact"/>
        <w:jc w:val="both"/>
        <w:rPr>
          <w:rFonts w:ascii="Times New Roman" w:hAnsi="Times New Roman"/>
          <w:sz w:val="28"/>
          <w:szCs w:val="28"/>
          <w:lang w:val="uk-UA"/>
        </w:rPr>
      </w:pPr>
      <w:r w:rsidRPr="00A713F8">
        <w:rPr>
          <w:rFonts w:ascii="Times New Roman" w:hAnsi="Times New Roman"/>
          <w:sz w:val="28"/>
          <w:szCs w:val="28"/>
          <w:lang w:val="uk-UA"/>
        </w:rPr>
        <w:t>Про  перейменування комунальної установи «Районний методичний кабінет» Токмацької районної ради Запорізької області</w:t>
      </w:r>
    </w:p>
    <w:p w:rsidR="00833BD7" w:rsidRPr="006F653F" w:rsidRDefault="00833BD7" w:rsidP="00AE34B3">
      <w:pPr>
        <w:pStyle w:val="NoSpacing"/>
        <w:jc w:val="both"/>
        <w:rPr>
          <w:rFonts w:ascii="Times New Roman" w:hAnsi="Times New Roman"/>
          <w:color w:val="000000"/>
          <w:sz w:val="28"/>
          <w:szCs w:val="28"/>
          <w:lang w:val="uk-UA"/>
        </w:rPr>
      </w:pPr>
    </w:p>
    <w:p w:rsidR="00833BD7" w:rsidRPr="006F653F" w:rsidRDefault="00833BD7" w:rsidP="00A713F8">
      <w:pPr>
        <w:ind w:firstLine="709"/>
        <w:jc w:val="both"/>
        <w:rPr>
          <w:sz w:val="28"/>
          <w:szCs w:val="28"/>
        </w:rPr>
      </w:pPr>
      <w:r w:rsidRPr="006F653F">
        <w:rPr>
          <w:sz w:val="28"/>
          <w:szCs w:val="28"/>
        </w:rPr>
        <w:t xml:space="preserve">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w:t>
      </w:r>
      <w:r>
        <w:rPr>
          <w:sz w:val="28"/>
          <w:szCs w:val="28"/>
        </w:rPr>
        <w:t xml:space="preserve">   </w:t>
      </w:r>
      <w:r w:rsidRPr="00150149">
        <w:rPr>
          <w:sz w:val="28"/>
          <w:szCs w:val="28"/>
        </w:rPr>
        <w:t xml:space="preserve">п. 6-2 Розділу 5 «Прикінцеві і перехідні положення» Закону України «Про місцеве самоврядування в Україні», </w:t>
      </w:r>
      <w:r w:rsidRPr="006F653F">
        <w:rPr>
          <w:sz w:val="28"/>
          <w:szCs w:val="28"/>
        </w:rPr>
        <w:t>Пологівська районна рада Запорізької області вирішила:</w:t>
      </w:r>
      <w:r>
        <w:rPr>
          <w:sz w:val="28"/>
          <w:szCs w:val="28"/>
        </w:rPr>
        <w:t xml:space="preserve"> </w:t>
      </w:r>
    </w:p>
    <w:p w:rsidR="00833BD7" w:rsidRPr="005F66D1" w:rsidRDefault="00833BD7" w:rsidP="00AE34B3">
      <w:pPr>
        <w:ind w:firstLine="709"/>
        <w:jc w:val="both"/>
        <w:rPr>
          <w:color w:val="FF0000"/>
          <w:sz w:val="28"/>
          <w:szCs w:val="28"/>
        </w:rPr>
      </w:pPr>
    </w:p>
    <w:p w:rsidR="00833BD7" w:rsidRPr="005F66D1" w:rsidRDefault="00833BD7" w:rsidP="00AE34B3">
      <w:pPr>
        <w:ind w:firstLine="709"/>
        <w:jc w:val="both"/>
        <w:rPr>
          <w:sz w:val="28"/>
          <w:szCs w:val="28"/>
        </w:rPr>
      </w:pPr>
      <w:r w:rsidRPr="005F66D1">
        <w:rPr>
          <w:sz w:val="28"/>
          <w:szCs w:val="28"/>
        </w:rPr>
        <w:t>1. Вступити в права засновника комунальної установи «Районний методичний кабінет» Токмацької районної ради Запорізької області (ЄДРПОУ 39609656).</w:t>
      </w:r>
    </w:p>
    <w:p w:rsidR="00833BD7" w:rsidRPr="00A713F8" w:rsidRDefault="00833BD7" w:rsidP="00AE34B3">
      <w:pPr>
        <w:ind w:firstLine="708"/>
        <w:jc w:val="both"/>
        <w:rPr>
          <w:sz w:val="28"/>
          <w:szCs w:val="28"/>
        </w:rPr>
      </w:pPr>
      <w:r>
        <w:rPr>
          <w:sz w:val="28"/>
          <w:szCs w:val="28"/>
        </w:rPr>
        <w:t xml:space="preserve">2. </w:t>
      </w:r>
      <w:r w:rsidRPr="00A713F8">
        <w:rPr>
          <w:sz w:val="28"/>
          <w:szCs w:val="28"/>
        </w:rPr>
        <w:t>Перейменувати комунальну установу «Районний методичний кабінет» Токмацької районної ради Запорізької області  на: комунальна установа «Районний методичний кабінет» Пологівської районної ради Запорізької області.</w:t>
      </w:r>
    </w:p>
    <w:p w:rsidR="00833BD7" w:rsidRPr="006F653F" w:rsidRDefault="00833BD7" w:rsidP="00AE34B3">
      <w:pPr>
        <w:ind w:firstLine="708"/>
        <w:jc w:val="both"/>
        <w:rPr>
          <w:sz w:val="28"/>
          <w:szCs w:val="28"/>
        </w:rPr>
      </w:pPr>
      <w:r>
        <w:rPr>
          <w:sz w:val="28"/>
          <w:szCs w:val="28"/>
        </w:rPr>
        <w:t>3</w:t>
      </w:r>
      <w:r w:rsidRPr="006F653F">
        <w:rPr>
          <w:sz w:val="28"/>
          <w:szCs w:val="28"/>
        </w:rPr>
        <w:t>. Затвердити нову редакцію Статуту комунальної установи «Районний методичний кабінет» Пологівської районної ради Запорізької області (додається).</w:t>
      </w:r>
    </w:p>
    <w:p w:rsidR="00833BD7" w:rsidRPr="006F653F" w:rsidRDefault="00833BD7" w:rsidP="00AE34B3">
      <w:pPr>
        <w:jc w:val="both"/>
        <w:rPr>
          <w:sz w:val="28"/>
          <w:szCs w:val="28"/>
        </w:rPr>
      </w:pPr>
      <w:r>
        <w:rPr>
          <w:sz w:val="28"/>
          <w:szCs w:val="28"/>
        </w:rPr>
        <w:tab/>
        <w:t>4</w:t>
      </w:r>
      <w:r w:rsidRPr="006F653F">
        <w:rPr>
          <w:sz w:val="28"/>
          <w:szCs w:val="28"/>
        </w:rPr>
        <w:t xml:space="preserve">. Директору комунальної установи </w:t>
      </w:r>
      <w:r w:rsidRPr="006F653F">
        <w:rPr>
          <w:color w:val="000000"/>
          <w:sz w:val="28"/>
          <w:szCs w:val="28"/>
        </w:rPr>
        <w:t>«</w:t>
      </w:r>
      <w:r w:rsidRPr="006F653F">
        <w:rPr>
          <w:sz w:val="28"/>
          <w:szCs w:val="28"/>
        </w:rPr>
        <w:t>Районний методичний кабінет</w:t>
      </w:r>
      <w:r w:rsidRPr="006F653F">
        <w:rPr>
          <w:color w:val="000000"/>
          <w:sz w:val="28"/>
          <w:szCs w:val="28"/>
        </w:rPr>
        <w:t>» Пологівської районної ради Запорізької області</w:t>
      </w:r>
      <w:r w:rsidRPr="006F653F">
        <w:rPr>
          <w:sz w:val="28"/>
          <w:szCs w:val="28"/>
        </w:rPr>
        <w:t xml:space="preserve"> провести державну реєстрацію Статуту згідно діючого законодавства.</w:t>
      </w:r>
    </w:p>
    <w:p w:rsidR="00833BD7" w:rsidRPr="006F653F" w:rsidRDefault="00833BD7" w:rsidP="00AE34B3">
      <w:pPr>
        <w:pStyle w:val="ListParagraph"/>
        <w:suppressAutoHyphens w:val="0"/>
        <w:spacing w:after="120"/>
        <w:ind w:left="0" w:firstLine="705"/>
        <w:jc w:val="both"/>
        <w:rPr>
          <w:szCs w:val="28"/>
        </w:rPr>
      </w:pPr>
      <w:r>
        <w:rPr>
          <w:sz w:val="28"/>
          <w:szCs w:val="28"/>
        </w:rPr>
        <w:tab/>
        <w:t>5</w:t>
      </w:r>
      <w:r w:rsidRPr="006F653F">
        <w:rPr>
          <w:sz w:val="28"/>
          <w:szCs w:val="28"/>
        </w:rPr>
        <w:t>. Контроль за виконанням рішення покласти на постійну комісію районної ради з питань</w:t>
      </w:r>
      <w:r w:rsidRPr="006F653F">
        <w:rPr>
          <w:bCs/>
          <w:sz w:val="28"/>
        </w:rPr>
        <w:t xml:space="preserve"> управління об’єктами спільної власності  територіальних громад та  регуляторної політики</w:t>
      </w:r>
      <w:r w:rsidRPr="006F653F">
        <w:rPr>
          <w:color w:val="FF0000"/>
          <w:sz w:val="28"/>
          <w:szCs w:val="28"/>
        </w:rPr>
        <w:t>.</w:t>
      </w:r>
    </w:p>
    <w:p w:rsidR="00833BD7" w:rsidRPr="006F653F" w:rsidRDefault="00833BD7" w:rsidP="00AE34B3">
      <w:pPr>
        <w:spacing w:after="120"/>
        <w:jc w:val="both"/>
        <w:rPr>
          <w:szCs w:val="28"/>
        </w:rPr>
      </w:pPr>
      <w:r w:rsidRPr="006F653F">
        <w:rPr>
          <w:szCs w:val="28"/>
        </w:rPr>
        <w:t xml:space="preserve"> </w:t>
      </w:r>
    </w:p>
    <w:p w:rsidR="00833BD7" w:rsidRPr="006F653F" w:rsidRDefault="00833BD7" w:rsidP="00AE34B3">
      <w:pPr>
        <w:jc w:val="both"/>
        <w:rPr>
          <w:sz w:val="28"/>
          <w:szCs w:val="28"/>
        </w:rPr>
      </w:pPr>
      <w:r w:rsidRPr="006F653F">
        <w:rPr>
          <w:sz w:val="28"/>
          <w:szCs w:val="28"/>
        </w:rPr>
        <w:t>Голова ради</w:t>
      </w:r>
      <w:r w:rsidRPr="006F653F">
        <w:rPr>
          <w:sz w:val="28"/>
          <w:szCs w:val="28"/>
        </w:rPr>
        <w:tab/>
      </w:r>
      <w:r w:rsidRPr="006F653F">
        <w:rPr>
          <w:sz w:val="28"/>
          <w:szCs w:val="28"/>
        </w:rPr>
        <w:tab/>
      </w:r>
      <w:r w:rsidRPr="006F653F">
        <w:rPr>
          <w:sz w:val="28"/>
          <w:szCs w:val="28"/>
        </w:rPr>
        <w:tab/>
      </w:r>
      <w:r w:rsidRPr="006F653F">
        <w:rPr>
          <w:sz w:val="28"/>
          <w:szCs w:val="28"/>
        </w:rPr>
        <w:tab/>
      </w:r>
      <w:r w:rsidRPr="006F653F">
        <w:rPr>
          <w:sz w:val="28"/>
          <w:szCs w:val="28"/>
        </w:rPr>
        <w:tab/>
      </w:r>
      <w:r w:rsidRPr="006F653F">
        <w:rPr>
          <w:sz w:val="28"/>
          <w:szCs w:val="28"/>
        </w:rPr>
        <w:tab/>
      </w:r>
      <w:r w:rsidRPr="006F653F">
        <w:rPr>
          <w:sz w:val="28"/>
          <w:szCs w:val="28"/>
        </w:rPr>
        <w:tab/>
      </w:r>
      <w:r w:rsidRPr="006F653F">
        <w:rPr>
          <w:sz w:val="28"/>
          <w:szCs w:val="28"/>
        </w:rPr>
        <w:tab/>
        <w:t xml:space="preserve">       С.Г. Калашник </w:t>
      </w:r>
    </w:p>
    <w:p w:rsidR="00833BD7" w:rsidRPr="006F653F" w:rsidRDefault="00833BD7" w:rsidP="00AE34B3">
      <w:pPr>
        <w:jc w:val="both"/>
      </w:pPr>
    </w:p>
    <w:p w:rsidR="00833BD7" w:rsidRPr="006F653F" w:rsidRDefault="00833BD7" w:rsidP="00AE34B3">
      <w:pPr>
        <w:spacing w:line="240" w:lineRule="exact"/>
        <w:jc w:val="both"/>
        <w:rPr>
          <w:sz w:val="22"/>
          <w:szCs w:val="22"/>
        </w:rPr>
      </w:pPr>
      <w:r w:rsidRPr="006F653F">
        <w:rPr>
          <w:sz w:val="22"/>
          <w:szCs w:val="22"/>
        </w:rPr>
        <w:t xml:space="preserve">Проєкт рішення підготовлений </w:t>
      </w:r>
    </w:p>
    <w:p w:rsidR="00833BD7" w:rsidRPr="006F653F" w:rsidRDefault="00833BD7" w:rsidP="00AE34B3">
      <w:pPr>
        <w:spacing w:line="240" w:lineRule="exact"/>
        <w:jc w:val="both"/>
        <w:rPr>
          <w:sz w:val="22"/>
          <w:szCs w:val="22"/>
        </w:rPr>
      </w:pPr>
      <w:r w:rsidRPr="006F653F">
        <w:rPr>
          <w:sz w:val="22"/>
          <w:szCs w:val="22"/>
        </w:rPr>
        <w:t>відділом організаційної роботи</w:t>
      </w:r>
    </w:p>
    <w:p w:rsidR="00833BD7" w:rsidRPr="006F653F" w:rsidRDefault="00833BD7" w:rsidP="00AE34B3">
      <w:pPr>
        <w:spacing w:line="240" w:lineRule="exact"/>
        <w:jc w:val="both"/>
        <w:rPr>
          <w:sz w:val="22"/>
          <w:szCs w:val="22"/>
        </w:rPr>
      </w:pPr>
      <w:r w:rsidRPr="006F653F">
        <w:rPr>
          <w:sz w:val="22"/>
          <w:szCs w:val="22"/>
        </w:rPr>
        <w:t>виконавчого апарату районної ради</w:t>
      </w:r>
    </w:p>
    <w:p w:rsidR="00833BD7" w:rsidRPr="006F653F" w:rsidRDefault="00833BD7" w:rsidP="00AE34B3">
      <w:pPr>
        <w:spacing w:line="240" w:lineRule="exact"/>
        <w:jc w:val="both"/>
        <w:rPr>
          <w:sz w:val="22"/>
          <w:szCs w:val="22"/>
        </w:rPr>
      </w:pPr>
      <w:r w:rsidRPr="006F653F">
        <w:rPr>
          <w:sz w:val="22"/>
          <w:szCs w:val="22"/>
        </w:rPr>
        <w:t xml:space="preserve">  </w:t>
      </w:r>
    </w:p>
    <w:p w:rsidR="00833BD7" w:rsidRPr="006F653F" w:rsidRDefault="00833BD7" w:rsidP="00AE34B3">
      <w:pPr>
        <w:spacing w:line="240" w:lineRule="exact"/>
        <w:jc w:val="both"/>
        <w:rPr>
          <w:sz w:val="22"/>
          <w:szCs w:val="22"/>
        </w:rPr>
      </w:pPr>
      <w:r w:rsidRPr="006F653F">
        <w:rPr>
          <w:sz w:val="22"/>
          <w:szCs w:val="22"/>
        </w:rPr>
        <w:t xml:space="preserve">Головний спеціаліст                                                                                                В.В.Кошель </w:t>
      </w:r>
    </w:p>
    <w:p w:rsidR="00833BD7" w:rsidRPr="006F653F" w:rsidRDefault="00833BD7" w:rsidP="00AE34B3">
      <w:pPr>
        <w:spacing w:line="240" w:lineRule="exact"/>
        <w:jc w:val="both"/>
        <w:rPr>
          <w:sz w:val="22"/>
          <w:szCs w:val="22"/>
        </w:rPr>
      </w:pPr>
      <w:r w:rsidRPr="006F653F">
        <w:rPr>
          <w:sz w:val="22"/>
          <w:szCs w:val="22"/>
        </w:rPr>
        <w:t>Аркуш погодження додається</w:t>
      </w:r>
    </w:p>
    <w:p w:rsidR="00833BD7" w:rsidRPr="006F653F" w:rsidRDefault="00833BD7" w:rsidP="00AE34B3">
      <w:pPr>
        <w:spacing w:line="240" w:lineRule="exact"/>
        <w:jc w:val="both"/>
        <w:rPr>
          <w:sz w:val="22"/>
          <w:szCs w:val="22"/>
        </w:rPr>
      </w:pPr>
    </w:p>
    <w:p w:rsidR="00833BD7" w:rsidRPr="006F653F" w:rsidRDefault="00833BD7" w:rsidP="00AE34B3">
      <w:pPr>
        <w:jc w:val="both"/>
        <w:rPr>
          <w:rFonts w:ascii="Times New Roman" w:hAnsi="Times New Roman" w:cs="Times New Roman"/>
          <w:sz w:val="28"/>
          <w:szCs w:val="28"/>
        </w:rPr>
      </w:pPr>
    </w:p>
    <w:p w:rsidR="00833BD7" w:rsidRPr="006F653F" w:rsidRDefault="00833BD7" w:rsidP="00AE34B3">
      <w:pPr>
        <w:shd w:val="clear" w:color="auto" w:fill="FFFFFF"/>
        <w:tabs>
          <w:tab w:val="left" w:pos="4536"/>
        </w:tabs>
        <w:autoSpaceDE w:val="0"/>
        <w:autoSpaceDN w:val="0"/>
        <w:adjustRightInd w:val="0"/>
        <w:ind w:left="4111"/>
        <w:rPr>
          <w:sz w:val="32"/>
          <w:szCs w:val="32"/>
        </w:rPr>
      </w:pPr>
      <w:r w:rsidRPr="006F653F">
        <w:rPr>
          <w:sz w:val="32"/>
          <w:szCs w:val="32"/>
        </w:rPr>
        <w:t>ЗАТВЕРДЖЕНО</w:t>
      </w:r>
    </w:p>
    <w:p w:rsidR="00833BD7" w:rsidRPr="006F653F" w:rsidRDefault="00833BD7" w:rsidP="00AE34B3">
      <w:pPr>
        <w:shd w:val="clear" w:color="auto" w:fill="FFFFFF"/>
        <w:autoSpaceDE w:val="0"/>
        <w:autoSpaceDN w:val="0"/>
        <w:adjustRightInd w:val="0"/>
        <w:ind w:left="4111"/>
        <w:rPr>
          <w:color w:val="FF0000"/>
          <w:sz w:val="32"/>
          <w:szCs w:val="32"/>
        </w:rPr>
      </w:pPr>
      <w:r w:rsidRPr="006F653F">
        <w:rPr>
          <w:sz w:val="32"/>
          <w:szCs w:val="32"/>
        </w:rPr>
        <w:t xml:space="preserve">рішення </w:t>
      </w:r>
      <w:r>
        <w:rPr>
          <w:sz w:val="32"/>
          <w:szCs w:val="32"/>
        </w:rPr>
        <w:t xml:space="preserve">  </w:t>
      </w:r>
      <w:r w:rsidRPr="006F653F">
        <w:rPr>
          <w:sz w:val="32"/>
          <w:szCs w:val="32"/>
        </w:rPr>
        <w:t xml:space="preserve"> районної </w:t>
      </w:r>
      <w:r>
        <w:rPr>
          <w:sz w:val="32"/>
          <w:szCs w:val="32"/>
        </w:rPr>
        <w:t xml:space="preserve">  </w:t>
      </w:r>
      <w:r w:rsidRPr="006F653F">
        <w:rPr>
          <w:sz w:val="32"/>
          <w:szCs w:val="32"/>
        </w:rPr>
        <w:t xml:space="preserve">ради                       </w:t>
      </w:r>
      <w:r w:rsidRPr="00A713F8">
        <w:rPr>
          <w:sz w:val="32"/>
          <w:szCs w:val="32"/>
        </w:rPr>
        <w:t>від _______</w:t>
      </w:r>
      <w:r>
        <w:rPr>
          <w:sz w:val="32"/>
          <w:szCs w:val="32"/>
        </w:rPr>
        <w:t xml:space="preserve"> 2021</w:t>
      </w:r>
      <w:r w:rsidRPr="00A713F8">
        <w:rPr>
          <w:sz w:val="32"/>
          <w:szCs w:val="32"/>
        </w:rPr>
        <w:t xml:space="preserve"> р. №___</w:t>
      </w:r>
    </w:p>
    <w:p w:rsidR="00833BD7" w:rsidRPr="006F653F" w:rsidRDefault="00833BD7" w:rsidP="00AE34B3">
      <w:pPr>
        <w:shd w:val="clear" w:color="auto" w:fill="FFFFFF"/>
        <w:tabs>
          <w:tab w:val="left" w:pos="4536"/>
        </w:tabs>
        <w:autoSpaceDE w:val="0"/>
        <w:autoSpaceDN w:val="0"/>
        <w:adjustRightInd w:val="0"/>
        <w:ind w:left="4678"/>
        <w:rPr>
          <w:sz w:val="32"/>
          <w:szCs w:val="32"/>
        </w:rPr>
      </w:pPr>
    </w:p>
    <w:p w:rsidR="00833BD7" w:rsidRPr="006F653F" w:rsidRDefault="00833BD7" w:rsidP="00AE34B3">
      <w:pPr>
        <w:shd w:val="clear" w:color="auto" w:fill="FFFFFF"/>
        <w:tabs>
          <w:tab w:val="left" w:pos="4536"/>
        </w:tabs>
        <w:autoSpaceDE w:val="0"/>
        <w:autoSpaceDN w:val="0"/>
        <w:adjustRightInd w:val="0"/>
        <w:ind w:left="4678"/>
        <w:rPr>
          <w:sz w:val="32"/>
          <w:szCs w:val="32"/>
        </w:rPr>
      </w:pPr>
    </w:p>
    <w:p w:rsidR="00833BD7" w:rsidRPr="006F653F" w:rsidRDefault="00833BD7" w:rsidP="00AE34B3">
      <w:pPr>
        <w:shd w:val="clear" w:color="auto" w:fill="FFFFFF"/>
        <w:tabs>
          <w:tab w:val="left" w:pos="4536"/>
        </w:tabs>
        <w:autoSpaceDE w:val="0"/>
        <w:autoSpaceDN w:val="0"/>
        <w:adjustRightInd w:val="0"/>
        <w:ind w:left="4678"/>
        <w:rPr>
          <w:sz w:val="32"/>
          <w:szCs w:val="32"/>
        </w:rPr>
      </w:pPr>
    </w:p>
    <w:p w:rsidR="00833BD7" w:rsidRPr="006F653F" w:rsidRDefault="00833BD7" w:rsidP="00AE34B3">
      <w:pPr>
        <w:jc w:val="right"/>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b/>
          <w:sz w:val="96"/>
          <w:szCs w:val="96"/>
        </w:rPr>
      </w:pPr>
      <w:r w:rsidRPr="006F653F">
        <w:rPr>
          <w:b/>
          <w:sz w:val="96"/>
          <w:szCs w:val="96"/>
        </w:rPr>
        <w:t>СТАТУТ</w:t>
      </w:r>
    </w:p>
    <w:p w:rsidR="00833BD7" w:rsidRPr="006F653F" w:rsidRDefault="00833BD7" w:rsidP="00AE34B3">
      <w:pPr>
        <w:ind w:firstLine="720"/>
        <w:jc w:val="center"/>
        <w:rPr>
          <w:sz w:val="28"/>
        </w:rPr>
      </w:pPr>
    </w:p>
    <w:p w:rsidR="00833BD7" w:rsidRDefault="00833BD7" w:rsidP="00AE34B3">
      <w:pPr>
        <w:spacing w:line="276" w:lineRule="auto"/>
        <w:jc w:val="center"/>
        <w:rPr>
          <w:sz w:val="36"/>
          <w:szCs w:val="36"/>
        </w:rPr>
      </w:pPr>
      <w:r w:rsidRPr="006F653F">
        <w:rPr>
          <w:sz w:val="36"/>
          <w:szCs w:val="36"/>
        </w:rPr>
        <w:t>КОМУНАЛЬНОЇ УСТАНОВИ</w:t>
      </w:r>
      <w:r w:rsidRPr="006F653F">
        <w:rPr>
          <w:sz w:val="36"/>
          <w:szCs w:val="36"/>
        </w:rPr>
        <w:br/>
        <w:t xml:space="preserve">«РАЙОННИЙ МЕТОДИЧНИЙ КАБІНЕТ» </w:t>
      </w:r>
      <w:r w:rsidRPr="006F653F">
        <w:rPr>
          <w:sz w:val="36"/>
          <w:szCs w:val="36"/>
        </w:rPr>
        <w:br/>
        <w:t xml:space="preserve">ПОЛОГІВСЬКОЇ РАЙОННОЇ РАДИ </w:t>
      </w:r>
    </w:p>
    <w:p w:rsidR="00833BD7" w:rsidRPr="006F653F" w:rsidRDefault="00833BD7" w:rsidP="00AE34B3">
      <w:pPr>
        <w:spacing w:line="276" w:lineRule="auto"/>
        <w:jc w:val="center"/>
        <w:rPr>
          <w:sz w:val="36"/>
          <w:szCs w:val="36"/>
        </w:rPr>
      </w:pPr>
      <w:r w:rsidRPr="006F653F">
        <w:rPr>
          <w:sz w:val="36"/>
          <w:szCs w:val="36"/>
        </w:rPr>
        <w:t>ЗАПОРІЗЬКОЇ ОБЛАСТІ</w:t>
      </w:r>
    </w:p>
    <w:p w:rsidR="00833BD7" w:rsidRPr="006F653F" w:rsidRDefault="00833BD7" w:rsidP="00AE34B3">
      <w:pPr>
        <w:jc w:val="center"/>
        <w:rPr>
          <w:sz w:val="28"/>
          <w:szCs w:val="28"/>
        </w:rPr>
      </w:pPr>
    </w:p>
    <w:p w:rsidR="00833BD7" w:rsidRPr="006F653F" w:rsidRDefault="00833BD7" w:rsidP="00AE34B3">
      <w:pPr>
        <w:jc w:val="both"/>
      </w:pPr>
    </w:p>
    <w:p w:rsidR="00833BD7" w:rsidRPr="006F653F" w:rsidRDefault="00833BD7" w:rsidP="00AE34B3">
      <w:pPr>
        <w:ind w:firstLine="720"/>
        <w:jc w:val="both"/>
      </w:pPr>
    </w:p>
    <w:p w:rsidR="00833BD7" w:rsidRPr="006F653F" w:rsidRDefault="00833BD7" w:rsidP="00AE34B3">
      <w:pPr>
        <w:ind w:firstLine="720"/>
        <w:jc w:val="both"/>
      </w:pPr>
    </w:p>
    <w:p w:rsidR="00833BD7" w:rsidRPr="006F653F" w:rsidRDefault="00833BD7" w:rsidP="00AE34B3">
      <w:pPr>
        <w:ind w:firstLine="720"/>
        <w:jc w:val="both"/>
      </w:pPr>
    </w:p>
    <w:p w:rsidR="00833BD7" w:rsidRPr="006F653F" w:rsidRDefault="00833BD7" w:rsidP="00AE34B3">
      <w:pPr>
        <w:ind w:firstLine="720"/>
        <w:jc w:val="both"/>
      </w:pPr>
    </w:p>
    <w:p w:rsidR="00833BD7" w:rsidRPr="006F653F" w:rsidRDefault="00833BD7" w:rsidP="00AE34B3">
      <w:pPr>
        <w:ind w:firstLine="720"/>
        <w:jc w:val="both"/>
      </w:pPr>
    </w:p>
    <w:p w:rsidR="00833BD7" w:rsidRPr="006F653F" w:rsidRDefault="00833BD7" w:rsidP="00AE34B3">
      <w:pPr>
        <w:ind w:firstLine="720"/>
        <w:jc w:val="both"/>
      </w:pPr>
    </w:p>
    <w:p w:rsidR="00833BD7" w:rsidRPr="006F653F" w:rsidRDefault="00833BD7" w:rsidP="00AE34B3">
      <w:pPr>
        <w:ind w:firstLine="720"/>
        <w:jc w:val="both"/>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p>
    <w:p w:rsidR="00833BD7" w:rsidRPr="006F653F" w:rsidRDefault="00833BD7" w:rsidP="00AE34B3">
      <w:pPr>
        <w:jc w:val="center"/>
        <w:rPr>
          <w:sz w:val="28"/>
          <w:szCs w:val="28"/>
        </w:rPr>
      </w:pPr>
      <w:r w:rsidRPr="006F653F">
        <w:rPr>
          <w:sz w:val="28"/>
          <w:szCs w:val="28"/>
        </w:rPr>
        <w:t>2021 рік</w:t>
      </w:r>
    </w:p>
    <w:p w:rsidR="00833BD7" w:rsidRPr="006F653F" w:rsidRDefault="00833BD7" w:rsidP="00AE34B3">
      <w:pPr>
        <w:jc w:val="center"/>
        <w:rPr>
          <w:sz w:val="28"/>
          <w:szCs w:val="28"/>
        </w:rPr>
      </w:pPr>
    </w:p>
    <w:p w:rsidR="00833BD7" w:rsidRPr="006F653F" w:rsidRDefault="00833BD7" w:rsidP="00AE34B3">
      <w:pPr>
        <w:rPr>
          <w:sz w:val="28"/>
          <w:szCs w:val="28"/>
        </w:rPr>
      </w:pPr>
    </w:p>
    <w:p w:rsidR="00833BD7" w:rsidRDefault="00833BD7" w:rsidP="00AE34B3">
      <w:pPr>
        <w:rPr>
          <w:sz w:val="28"/>
          <w:szCs w:val="28"/>
        </w:rPr>
      </w:pPr>
    </w:p>
    <w:p w:rsidR="00833BD7" w:rsidRDefault="00833BD7" w:rsidP="00AE34B3">
      <w:pPr>
        <w:rPr>
          <w:sz w:val="28"/>
          <w:szCs w:val="28"/>
        </w:rPr>
      </w:pPr>
    </w:p>
    <w:p w:rsidR="00833BD7" w:rsidRPr="006F653F" w:rsidRDefault="00833BD7" w:rsidP="00AE34B3">
      <w:pPr>
        <w:rPr>
          <w:sz w:val="28"/>
          <w:szCs w:val="28"/>
        </w:rPr>
      </w:pPr>
    </w:p>
    <w:p w:rsidR="00833BD7" w:rsidRPr="006F653F" w:rsidRDefault="00833BD7" w:rsidP="00AE34B3">
      <w:pPr>
        <w:jc w:val="center"/>
        <w:rPr>
          <w:sz w:val="28"/>
          <w:szCs w:val="28"/>
        </w:rPr>
      </w:pPr>
      <w:r w:rsidRPr="006F653F">
        <w:rPr>
          <w:sz w:val="28"/>
          <w:szCs w:val="28"/>
        </w:rPr>
        <w:t>І. Загальні положення</w:t>
      </w:r>
    </w:p>
    <w:p w:rsidR="00833BD7" w:rsidRPr="006F653F" w:rsidRDefault="00833BD7" w:rsidP="00AE34B3">
      <w:pPr>
        <w:jc w:val="center"/>
        <w:rPr>
          <w:sz w:val="28"/>
          <w:szCs w:val="28"/>
        </w:rPr>
      </w:pPr>
      <w:r w:rsidRPr="006F653F">
        <w:rPr>
          <w:sz w:val="28"/>
          <w:szCs w:val="28"/>
        </w:rPr>
        <w:t xml:space="preserve"> </w:t>
      </w:r>
    </w:p>
    <w:p w:rsidR="00833BD7" w:rsidRPr="006F653F" w:rsidRDefault="00833BD7" w:rsidP="00AE34B3">
      <w:pPr>
        <w:ind w:firstLine="708"/>
        <w:jc w:val="both"/>
        <w:rPr>
          <w:sz w:val="28"/>
          <w:szCs w:val="28"/>
        </w:rPr>
      </w:pPr>
      <w:r w:rsidRPr="006F653F">
        <w:rPr>
          <w:sz w:val="28"/>
          <w:szCs w:val="28"/>
        </w:rPr>
        <w:t>1.1. Повна назва – Комунальна установа «Районний методичний кабінет» Пологівської районної ради Запорізької області. Скорочена назва – КУ «РМК» ПРРЗО. У цьому статуті вживатиметься назва «методкабінет».</w:t>
      </w:r>
    </w:p>
    <w:p w:rsidR="00833BD7" w:rsidRPr="006F653F" w:rsidRDefault="00833BD7" w:rsidP="00AE34B3">
      <w:pPr>
        <w:ind w:firstLine="708"/>
        <w:jc w:val="both"/>
        <w:rPr>
          <w:sz w:val="28"/>
          <w:szCs w:val="28"/>
        </w:rPr>
      </w:pPr>
      <w:r w:rsidRPr="006F653F">
        <w:rPr>
          <w:sz w:val="28"/>
          <w:szCs w:val="28"/>
        </w:rPr>
        <w:t xml:space="preserve">1.2. Юридична адреса методкабінету: 71716 Україна Запорізька область, </w:t>
      </w:r>
      <w:r>
        <w:rPr>
          <w:sz w:val="28"/>
          <w:szCs w:val="28"/>
        </w:rPr>
        <w:t>Токмацький</w:t>
      </w:r>
      <w:r w:rsidRPr="006F653F">
        <w:rPr>
          <w:sz w:val="28"/>
          <w:szCs w:val="28"/>
        </w:rPr>
        <w:t xml:space="preserve"> район, м. Молочанськ, вул. Леніна, буд. 34.</w:t>
      </w:r>
    </w:p>
    <w:p w:rsidR="00833BD7" w:rsidRPr="006F653F" w:rsidRDefault="00833BD7" w:rsidP="00AE34B3">
      <w:pPr>
        <w:ind w:firstLine="708"/>
        <w:jc w:val="both"/>
        <w:rPr>
          <w:sz w:val="28"/>
          <w:szCs w:val="28"/>
        </w:rPr>
      </w:pPr>
      <w:r w:rsidRPr="006F653F">
        <w:rPr>
          <w:sz w:val="28"/>
          <w:szCs w:val="28"/>
        </w:rPr>
        <w:t xml:space="preserve">1.3. Фактична адреса: 71701 Запорізька область, м. </w:t>
      </w:r>
      <w:r>
        <w:rPr>
          <w:sz w:val="28"/>
          <w:szCs w:val="28"/>
        </w:rPr>
        <w:t>Токмак, вулиця Революційна, 27.</w:t>
      </w:r>
    </w:p>
    <w:p w:rsidR="00833BD7" w:rsidRPr="006F653F" w:rsidRDefault="00833BD7" w:rsidP="00AE34B3">
      <w:pPr>
        <w:ind w:firstLine="720"/>
        <w:jc w:val="both"/>
        <w:rPr>
          <w:sz w:val="28"/>
          <w:szCs w:val="28"/>
        </w:rPr>
      </w:pPr>
      <w:r w:rsidRPr="006F653F">
        <w:rPr>
          <w:sz w:val="28"/>
          <w:szCs w:val="28"/>
        </w:rPr>
        <w:t>1.4. Засновник методкабінету є Пологівська районна рада Запорізької  області (далі – Засновник), яка діє на підставі Закону України «Про місцеве самоврядування в Україні».</w:t>
      </w:r>
    </w:p>
    <w:p w:rsidR="00833BD7" w:rsidRPr="006F653F" w:rsidRDefault="00833BD7" w:rsidP="00AE34B3">
      <w:pPr>
        <w:ind w:firstLine="708"/>
        <w:jc w:val="both"/>
        <w:rPr>
          <w:sz w:val="28"/>
          <w:szCs w:val="28"/>
        </w:rPr>
      </w:pPr>
      <w:r w:rsidRPr="006F653F">
        <w:rPr>
          <w:sz w:val="28"/>
          <w:szCs w:val="28"/>
        </w:rPr>
        <w:t xml:space="preserve">1.5. Методкабінет в своїй діяльності керується Конституцією України, Законами України «Про освіту», «Про дошкільну освіту», «Про загальну середню освіту», «Про позашкільну освіту», «Про інноваційну діяльність», «Положенням про районний методичний кабінет», затвердженим наказом Міністра освіти і науки України 08.12.2008 № 1119,  іншими  нормативно-правовими актами  у галузі освіти, своїм статутом, затвердженим засновником. </w:t>
      </w:r>
    </w:p>
    <w:p w:rsidR="00833BD7" w:rsidRPr="006F653F" w:rsidRDefault="00833BD7" w:rsidP="00AE34B3">
      <w:pPr>
        <w:ind w:firstLine="708"/>
        <w:jc w:val="both"/>
        <w:rPr>
          <w:sz w:val="28"/>
          <w:szCs w:val="28"/>
        </w:rPr>
      </w:pPr>
      <w:r w:rsidRPr="006F653F">
        <w:rPr>
          <w:snapToGrid w:val="0"/>
          <w:sz w:val="28"/>
          <w:szCs w:val="28"/>
        </w:rPr>
        <w:t>Методкабінет</w:t>
      </w:r>
      <w:r w:rsidRPr="006F653F">
        <w:rPr>
          <w:sz w:val="28"/>
          <w:szCs w:val="28"/>
        </w:rPr>
        <w:t xml:space="preserve"> підпорядковується Засновнику. Контроль за виконанням статутних завдань </w:t>
      </w:r>
      <w:r w:rsidRPr="006F653F">
        <w:rPr>
          <w:snapToGrid w:val="0"/>
          <w:sz w:val="28"/>
          <w:szCs w:val="28"/>
        </w:rPr>
        <w:t>методкабінету</w:t>
      </w:r>
      <w:r w:rsidRPr="006F653F">
        <w:rPr>
          <w:sz w:val="28"/>
          <w:szCs w:val="28"/>
        </w:rPr>
        <w:t xml:space="preserve"> здійснює Засновник.</w:t>
      </w:r>
    </w:p>
    <w:p w:rsidR="00833BD7" w:rsidRPr="00A713F8" w:rsidRDefault="00833BD7" w:rsidP="00AE34B3">
      <w:pPr>
        <w:ind w:firstLine="708"/>
        <w:jc w:val="both"/>
        <w:rPr>
          <w:sz w:val="28"/>
          <w:szCs w:val="28"/>
        </w:rPr>
      </w:pPr>
      <w:r w:rsidRPr="00A713F8">
        <w:rPr>
          <w:snapToGrid w:val="0"/>
          <w:sz w:val="28"/>
          <w:szCs w:val="28"/>
        </w:rPr>
        <w:t>Методкабінет</w:t>
      </w:r>
      <w:r w:rsidRPr="00A713F8">
        <w:rPr>
          <w:sz w:val="28"/>
          <w:szCs w:val="28"/>
        </w:rPr>
        <w:t xml:space="preserve"> є правонаступником всіх юридичних, фінансових та майнових зобов’язань та матеріально-технічного забезпечення комунальної установи « Районний методичний кабінет»  Токмацької районної ради Запорізької області.</w:t>
      </w:r>
    </w:p>
    <w:p w:rsidR="00833BD7" w:rsidRPr="006F653F" w:rsidRDefault="00833BD7" w:rsidP="00AE34B3">
      <w:pPr>
        <w:jc w:val="center"/>
        <w:rPr>
          <w:sz w:val="28"/>
          <w:szCs w:val="28"/>
        </w:rPr>
      </w:pPr>
      <w:r w:rsidRPr="006F653F">
        <w:rPr>
          <w:sz w:val="28"/>
          <w:szCs w:val="28"/>
        </w:rPr>
        <w:t>ІІ. Юридичний статус закладу</w:t>
      </w:r>
    </w:p>
    <w:p w:rsidR="00833BD7" w:rsidRPr="006F653F" w:rsidRDefault="00833BD7" w:rsidP="00AE34B3">
      <w:pPr>
        <w:ind w:firstLine="708"/>
        <w:jc w:val="center"/>
        <w:rPr>
          <w:sz w:val="28"/>
          <w:szCs w:val="28"/>
        </w:rPr>
      </w:pPr>
    </w:p>
    <w:p w:rsidR="00833BD7" w:rsidRPr="006F653F" w:rsidRDefault="00833BD7" w:rsidP="00AE34B3">
      <w:pPr>
        <w:ind w:firstLine="709"/>
        <w:jc w:val="both"/>
        <w:rPr>
          <w:sz w:val="28"/>
          <w:szCs w:val="28"/>
        </w:rPr>
      </w:pPr>
      <w:r w:rsidRPr="006F653F">
        <w:rPr>
          <w:sz w:val="28"/>
          <w:szCs w:val="28"/>
        </w:rPr>
        <w:t>2.1. Методкабінет є юридичною особою та наділений усіма правами та обов'язками юридичної особи з моменту його державної реєстрації.</w:t>
      </w:r>
    </w:p>
    <w:p w:rsidR="00833BD7" w:rsidRPr="006F653F" w:rsidRDefault="00833BD7" w:rsidP="00AE34B3">
      <w:pPr>
        <w:ind w:firstLine="709"/>
        <w:jc w:val="both"/>
        <w:rPr>
          <w:iCs/>
          <w:kern w:val="36"/>
          <w:sz w:val="28"/>
          <w:szCs w:val="28"/>
        </w:rPr>
      </w:pPr>
      <w:r w:rsidRPr="006F653F">
        <w:rPr>
          <w:sz w:val="28"/>
          <w:szCs w:val="28"/>
        </w:rPr>
        <w:t xml:space="preserve">2.2. </w:t>
      </w:r>
      <w:r w:rsidRPr="006F653F">
        <w:rPr>
          <w:iCs/>
          <w:kern w:val="36"/>
          <w:sz w:val="28"/>
          <w:szCs w:val="28"/>
        </w:rPr>
        <w:t>Методкабінет є бюджетною неприбутковою установою, що фінансується за рахунок районного бюджету.</w:t>
      </w:r>
    </w:p>
    <w:p w:rsidR="00833BD7" w:rsidRPr="006F653F" w:rsidRDefault="00833BD7" w:rsidP="00AE34B3">
      <w:pPr>
        <w:ind w:firstLine="709"/>
        <w:jc w:val="both"/>
        <w:rPr>
          <w:sz w:val="28"/>
          <w:szCs w:val="28"/>
        </w:rPr>
      </w:pPr>
      <w:r w:rsidRPr="006F653F">
        <w:rPr>
          <w:sz w:val="28"/>
          <w:szCs w:val="28"/>
        </w:rPr>
        <w:t xml:space="preserve">2.3. Методкабінет має самостійний баланс, реєстраційний та інші рахунки в органах Державної казначейської служби України, печатку зі своїм найменуванням та ідентифікаційним номером, штампи, а також бланки з власними реквізитами. </w:t>
      </w:r>
    </w:p>
    <w:p w:rsidR="00833BD7" w:rsidRPr="006F653F" w:rsidRDefault="00833BD7" w:rsidP="00AE34B3">
      <w:pPr>
        <w:ind w:firstLine="709"/>
        <w:jc w:val="both"/>
        <w:rPr>
          <w:sz w:val="28"/>
          <w:szCs w:val="28"/>
        </w:rPr>
      </w:pPr>
      <w:r w:rsidRPr="006F653F">
        <w:rPr>
          <w:sz w:val="28"/>
          <w:szCs w:val="28"/>
        </w:rPr>
        <w:t>2.4. Участь методкабінету в асоціаціях та інших об'єднаннях здійснюється на добровільних засадах, якщо це не суперечить чинному законодавству України, за погодженням з Засновником.</w:t>
      </w:r>
    </w:p>
    <w:p w:rsidR="00833BD7" w:rsidRPr="006F653F" w:rsidRDefault="00833BD7" w:rsidP="00AE34B3">
      <w:pPr>
        <w:shd w:val="clear" w:color="auto" w:fill="FFFFFF"/>
        <w:ind w:firstLine="720"/>
        <w:jc w:val="both"/>
        <w:rPr>
          <w:snapToGrid w:val="0"/>
          <w:sz w:val="28"/>
          <w:szCs w:val="28"/>
        </w:rPr>
      </w:pPr>
      <w:r w:rsidRPr="006F653F">
        <w:rPr>
          <w:snapToGrid w:val="0"/>
          <w:sz w:val="28"/>
          <w:szCs w:val="28"/>
        </w:rPr>
        <w:t>2.5. Методкабінет має право укладати угоди, набувати майнових та особистих немайнових прав та нести обов'язки, бути позивачем і відповідачем у суді, відповідно до чинного законодавства купувати рухоме і нерухоме майно, необхідне для здійснення своєї діяльності.</w:t>
      </w:r>
    </w:p>
    <w:p w:rsidR="00833BD7" w:rsidRDefault="00833BD7" w:rsidP="00AE34B3">
      <w:pPr>
        <w:ind w:firstLine="720"/>
        <w:jc w:val="both"/>
        <w:rPr>
          <w:sz w:val="28"/>
          <w:szCs w:val="28"/>
        </w:rPr>
      </w:pPr>
      <w:r w:rsidRPr="006F653F">
        <w:rPr>
          <w:sz w:val="28"/>
          <w:szCs w:val="28"/>
        </w:rPr>
        <w:t xml:space="preserve">2.6. </w:t>
      </w:r>
      <w:r w:rsidRPr="006F653F">
        <w:rPr>
          <w:snapToGrid w:val="0"/>
          <w:sz w:val="28"/>
          <w:szCs w:val="28"/>
        </w:rPr>
        <w:t>Методкабінет</w:t>
      </w:r>
      <w:r w:rsidRPr="006F653F">
        <w:rPr>
          <w:sz w:val="28"/>
          <w:szCs w:val="28"/>
        </w:rPr>
        <w:t xml:space="preserve"> несе відповідальність за своїми зобов’язаннями відповідно до вимог законодавства, не несе відповідальності за зобов’язаннями Засновника. Засновник не несе відповідальності за зобов’язаннями </w:t>
      </w:r>
      <w:r w:rsidRPr="006F653F">
        <w:rPr>
          <w:snapToGrid w:val="0"/>
          <w:sz w:val="28"/>
          <w:szCs w:val="28"/>
        </w:rPr>
        <w:t>методкабінету</w:t>
      </w:r>
      <w:r w:rsidRPr="006F653F">
        <w:rPr>
          <w:sz w:val="28"/>
          <w:szCs w:val="28"/>
        </w:rPr>
        <w:t>, крім випадків, встановлених законодавством.</w:t>
      </w:r>
    </w:p>
    <w:p w:rsidR="00833BD7" w:rsidRPr="006F653F" w:rsidRDefault="00833BD7" w:rsidP="00AE34B3">
      <w:pPr>
        <w:ind w:firstLine="720"/>
        <w:jc w:val="both"/>
        <w:rPr>
          <w:sz w:val="28"/>
          <w:szCs w:val="28"/>
        </w:rPr>
      </w:pPr>
    </w:p>
    <w:p w:rsidR="00833BD7" w:rsidRDefault="00833BD7" w:rsidP="00AE34B3">
      <w:pPr>
        <w:ind w:firstLine="708"/>
        <w:jc w:val="center"/>
        <w:rPr>
          <w:sz w:val="28"/>
          <w:szCs w:val="28"/>
        </w:rPr>
      </w:pPr>
    </w:p>
    <w:p w:rsidR="00833BD7" w:rsidRDefault="00833BD7" w:rsidP="00AE34B3">
      <w:pPr>
        <w:ind w:firstLine="708"/>
        <w:jc w:val="center"/>
        <w:rPr>
          <w:sz w:val="28"/>
          <w:szCs w:val="28"/>
        </w:rPr>
      </w:pPr>
    </w:p>
    <w:p w:rsidR="00833BD7" w:rsidRPr="006F653F" w:rsidRDefault="00833BD7" w:rsidP="00AE34B3">
      <w:pPr>
        <w:ind w:firstLine="708"/>
        <w:jc w:val="center"/>
        <w:rPr>
          <w:sz w:val="28"/>
          <w:szCs w:val="28"/>
        </w:rPr>
      </w:pPr>
      <w:r w:rsidRPr="006F653F">
        <w:rPr>
          <w:sz w:val="28"/>
          <w:szCs w:val="28"/>
        </w:rPr>
        <w:t>ІІІ. Мета, функції та предмет діяльності</w:t>
      </w:r>
    </w:p>
    <w:p w:rsidR="00833BD7" w:rsidRPr="006F653F" w:rsidRDefault="00833BD7" w:rsidP="00AE34B3">
      <w:pPr>
        <w:jc w:val="both"/>
        <w:rPr>
          <w:sz w:val="28"/>
          <w:szCs w:val="28"/>
        </w:rPr>
      </w:pPr>
    </w:p>
    <w:p w:rsidR="00833BD7" w:rsidRPr="006F653F" w:rsidRDefault="00833BD7" w:rsidP="00AE34B3">
      <w:pPr>
        <w:ind w:firstLine="708"/>
        <w:jc w:val="both"/>
        <w:rPr>
          <w:sz w:val="28"/>
          <w:szCs w:val="28"/>
        </w:rPr>
      </w:pPr>
      <w:r w:rsidRPr="006F653F">
        <w:rPr>
          <w:sz w:val="28"/>
          <w:szCs w:val="28"/>
        </w:rPr>
        <w:t>3.1. Метою діяльності методкабінету є науково-методичне забезпечення системи загальної середньої, дошкільної та позашкільної освіти, організація науково-методичної роботи, підвищення кваліфікації професійного рівня педагогічних працівників загальноосвітніх, дошкільних і позашкільних навчальних закладів,  розвиток їхньої творчої ініціативи у міжкурсовий період;</w:t>
      </w:r>
    </w:p>
    <w:p w:rsidR="00833BD7" w:rsidRPr="006F653F" w:rsidRDefault="00833BD7" w:rsidP="00AE34B3">
      <w:pPr>
        <w:ind w:firstLine="708"/>
        <w:jc w:val="both"/>
        <w:rPr>
          <w:sz w:val="28"/>
          <w:szCs w:val="28"/>
        </w:rPr>
      </w:pPr>
      <w:r w:rsidRPr="006F653F">
        <w:rPr>
          <w:sz w:val="28"/>
          <w:szCs w:val="28"/>
        </w:rPr>
        <w:t>3.2. Організація діяльності методкабінету ґрунтується на принципах, визначених статтею 6 Закону України «Про освіту», зокрема:</w:t>
      </w:r>
    </w:p>
    <w:p w:rsidR="00833BD7" w:rsidRPr="006F653F" w:rsidRDefault="00833BD7" w:rsidP="00AE34B3">
      <w:pPr>
        <w:ind w:firstLine="708"/>
        <w:jc w:val="both"/>
        <w:rPr>
          <w:sz w:val="28"/>
          <w:szCs w:val="28"/>
        </w:rPr>
      </w:pPr>
      <w:r w:rsidRPr="006F653F">
        <w:rPr>
          <w:sz w:val="28"/>
          <w:szCs w:val="28"/>
        </w:rPr>
        <w:t>-  демократизму і гуманізму;</w:t>
      </w:r>
    </w:p>
    <w:p w:rsidR="00833BD7" w:rsidRPr="006F653F" w:rsidRDefault="00833BD7" w:rsidP="00AE34B3">
      <w:pPr>
        <w:ind w:firstLine="708"/>
        <w:jc w:val="both"/>
        <w:rPr>
          <w:sz w:val="28"/>
          <w:szCs w:val="28"/>
        </w:rPr>
      </w:pPr>
      <w:r w:rsidRPr="006F653F">
        <w:rPr>
          <w:sz w:val="28"/>
          <w:szCs w:val="28"/>
        </w:rPr>
        <w:t>- рівності умов  для кожного педагогічного працівника щодо повної реалізації його духовного, творчого та інтелектуального потенціалу;</w:t>
      </w:r>
    </w:p>
    <w:p w:rsidR="00833BD7" w:rsidRPr="006F653F" w:rsidRDefault="00833BD7" w:rsidP="00AE34B3">
      <w:pPr>
        <w:ind w:firstLine="708"/>
        <w:jc w:val="both"/>
        <w:rPr>
          <w:sz w:val="28"/>
          <w:szCs w:val="28"/>
        </w:rPr>
      </w:pPr>
      <w:r w:rsidRPr="006F653F">
        <w:rPr>
          <w:sz w:val="28"/>
          <w:szCs w:val="28"/>
        </w:rPr>
        <w:t>-  безперервності фахового вдосконалення;</w:t>
      </w:r>
    </w:p>
    <w:p w:rsidR="00833BD7" w:rsidRPr="006F653F" w:rsidRDefault="00833BD7" w:rsidP="00AE34B3">
      <w:pPr>
        <w:ind w:firstLine="708"/>
        <w:jc w:val="both"/>
        <w:rPr>
          <w:sz w:val="28"/>
          <w:szCs w:val="28"/>
        </w:rPr>
      </w:pPr>
      <w:r w:rsidRPr="006F653F">
        <w:rPr>
          <w:sz w:val="28"/>
          <w:szCs w:val="28"/>
        </w:rPr>
        <w:t>- науковості, гнучкості і прогностичності, науково-методичної роботи з педагогічними кадрами;</w:t>
      </w:r>
    </w:p>
    <w:p w:rsidR="00833BD7" w:rsidRPr="006F653F" w:rsidRDefault="00833BD7" w:rsidP="00AE34B3">
      <w:pPr>
        <w:ind w:firstLine="708"/>
        <w:jc w:val="both"/>
        <w:rPr>
          <w:sz w:val="28"/>
          <w:szCs w:val="28"/>
        </w:rPr>
      </w:pPr>
      <w:r w:rsidRPr="006F653F">
        <w:rPr>
          <w:sz w:val="28"/>
          <w:szCs w:val="28"/>
        </w:rPr>
        <w:t>- незалежності від політичних партій,  громадських і релігійних організацій;</w:t>
      </w:r>
    </w:p>
    <w:p w:rsidR="00833BD7" w:rsidRPr="006F653F" w:rsidRDefault="00833BD7" w:rsidP="00AE34B3">
      <w:pPr>
        <w:ind w:firstLine="708"/>
        <w:jc w:val="both"/>
        <w:rPr>
          <w:sz w:val="28"/>
          <w:szCs w:val="28"/>
        </w:rPr>
      </w:pPr>
      <w:r w:rsidRPr="006F653F">
        <w:rPr>
          <w:sz w:val="28"/>
          <w:szCs w:val="28"/>
        </w:rPr>
        <w:t>3.3. Функції методкабінету:</w:t>
      </w:r>
    </w:p>
    <w:p w:rsidR="00833BD7" w:rsidRPr="006F653F" w:rsidRDefault="00833BD7" w:rsidP="00AE34B3">
      <w:pPr>
        <w:ind w:firstLine="708"/>
        <w:jc w:val="both"/>
        <w:rPr>
          <w:sz w:val="28"/>
          <w:szCs w:val="28"/>
        </w:rPr>
      </w:pPr>
      <w:r w:rsidRPr="006F653F">
        <w:rPr>
          <w:sz w:val="28"/>
          <w:szCs w:val="28"/>
        </w:rPr>
        <w:t>3.3.1. Цільові:</w:t>
      </w:r>
    </w:p>
    <w:p w:rsidR="00833BD7" w:rsidRPr="006F653F" w:rsidRDefault="00833BD7" w:rsidP="00AE34B3">
      <w:pPr>
        <w:ind w:firstLine="708"/>
        <w:jc w:val="both"/>
        <w:rPr>
          <w:sz w:val="28"/>
          <w:szCs w:val="28"/>
        </w:rPr>
      </w:pPr>
      <w:r w:rsidRPr="006F653F">
        <w:rPr>
          <w:sz w:val="28"/>
          <w:szCs w:val="28"/>
        </w:rPr>
        <w:t>- прогностична – враховує перспективи розвитку освітньої галузі і спрямована на використання в педагогічній практиці сучасних наукових психолого-педагогічних досягнень та  інноваційних технологій;</w:t>
      </w:r>
    </w:p>
    <w:p w:rsidR="00833BD7" w:rsidRPr="006F653F" w:rsidRDefault="00833BD7" w:rsidP="00AE34B3">
      <w:pPr>
        <w:ind w:firstLine="708"/>
        <w:jc w:val="both"/>
        <w:rPr>
          <w:sz w:val="28"/>
          <w:szCs w:val="28"/>
        </w:rPr>
      </w:pPr>
      <w:r w:rsidRPr="006F653F">
        <w:rPr>
          <w:sz w:val="28"/>
          <w:szCs w:val="28"/>
        </w:rPr>
        <w:t>- компенсаторна – передбачає надання педагогічним працівникам інформації, яка не була отримана ними під час здобуття вищої педагогічної освіти;</w:t>
      </w:r>
    </w:p>
    <w:p w:rsidR="00833BD7" w:rsidRPr="006F653F" w:rsidRDefault="00833BD7" w:rsidP="00AE34B3">
      <w:pPr>
        <w:ind w:firstLine="708"/>
        <w:jc w:val="both"/>
        <w:rPr>
          <w:sz w:val="28"/>
          <w:szCs w:val="28"/>
        </w:rPr>
      </w:pPr>
      <w:r w:rsidRPr="006F653F">
        <w:rPr>
          <w:sz w:val="28"/>
          <w:szCs w:val="28"/>
        </w:rPr>
        <w:t>- інформаційно-коригувальна – спрямована на корекцію й оновлення інформації, яка постійно змінюється у результаті розвитку науки та впровадження  інформаційно-комунікаційних  технологій.</w:t>
      </w:r>
    </w:p>
    <w:p w:rsidR="00833BD7" w:rsidRPr="006F653F" w:rsidRDefault="00833BD7" w:rsidP="00AE34B3">
      <w:pPr>
        <w:ind w:firstLine="708"/>
        <w:jc w:val="both"/>
        <w:rPr>
          <w:sz w:val="28"/>
          <w:szCs w:val="28"/>
        </w:rPr>
      </w:pPr>
      <w:r w:rsidRPr="006F653F">
        <w:rPr>
          <w:sz w:val="28"/>
          <w:szCs w:val="28"/>
        </w:rPr>
        <w:t>3.3.2. Організаційні:</w:t>
      </w:r>
    </w:p>
    <w:p w:rsidR="00833BD7" w:rsidRPr="006F653F" w:rsidRDefault="00833BD7" w:rsidP="00AE34B3">
      <w:pPr>
        <w:ind w:firstLine="708"/>
        <w:jc w:val="both"/>
        <w:rPr>
          <w:sz w:val="28"/>
          <w:szCs w:val="28"/>
        </w:rPr>
      </w:pPr>
      <w:r w:rsidRPr="006F653F">
        <w:rPr>
          <w:sz w:val="28"/>
          <w:szCs w:val="28"/>
        </w:rPr>
        <w:t>- трансформаційна - відбір  і методичне опрацювання сучасних наукових досягнень у галузі освіти та надання  рекомендацій щодо їх трансформування в педагогічну практику навчальних закладів;</w:t>
      </w:r>
    </w:p>
    <w:p w:rsidR="00833BD7" w:rsidRPr="006F653F" w:rsidRDefault="00833BD7" w:rsidP="00AE34B3">
      <w:pPr>
        <w:ind w:firstLine="708"/>
        <w:jc w:val="both"/>
        <w:rPr>
          <w:sz w:val="28"/>
          <w:szCs w:val="28"/>
        </w:rPr>
      </w:pPr>
      <w:r w:rsidRPr="006F653F">
        <w:rPr>
          <w:sz w:val="28"/>
          <w:szCs w:val="28"/>
        </w:rPr>
        <w:t>- діагностично-систематичний моніторинг навчально-виховного процесу, рівня знань, умінь і навичок учнів у навчальних закладах, їх навчальних досягнень і вихованості, а також професійного рівня педагогічних працівників;</w:t>
      </w:r>
    </w:p>
    <w:p w:rsidR="00833BD7" w:rsidRPr="006F653F" w:rsidRDefault="00833BD7" w:rsidP="00AE34B3">
      <w:pPr>
        <w:ind w:firstLine="708"/>
        <w:jc w:val="both"/>
        <w:rPr>
          <w:sz w:val="28"/>
          <w:szCs w:val="28"/>
        </w:rPr>
      </w:pPr>
      <w:r w:rsidRPr="006F653F">
        <w:rPr>
          <w:sz w:val="28"/>
          <w:szCs w:val="28"/>
        </w:rPr>
        <w:t>- моделююча – моделювання змісту форм і методів підвищення фахової  кваліфікації педагогічних працівників;</w:t>
      </w:r>
    </w:p>
    <w:p w:rsidR="00833BD7" w:rsidRPr="006F653F" w:rsidRDefault="00833BD7" w:rsidP="00AE34B3">
      <w:pPr>
        <w:ind w:firstLine="708"/>
        <w:jc w:val="both"/>
        <w:rPr>
          <w:sz w:val="28"/>
          <w:szCs w:val="28"/>
        </w:rPr>
      </w:pPr>
      <w:r w:rsidRPr="006F653F">
        <w:rPr>
          <w:sz w:val="28"/>
          <w:szCs w:val="28"/>
        </w:rPr>
        <w:t>- інформаційно-аналітична - вивчення й узагальнення перспективного педагогічного досвіду для його застосування у навчально-виховному процесі та удосконалення професійного  рівня педагогічних кадрів;</w:t>
      </w:r>
    </w:p>
    <w:p w:rsidR="00833BD7" w:rsidRPr="006F653F" w:rsidRDefault="00833BD7" w:rsidP="00AE34B3">
      <w:pPr>
        <w:ind w:firstLine="708"/>
        <w:jc w:val="both"/>
        <w:rPr>
          <w:sz w:val="28"/>
          <w:szCs w:val="28"/>
        </w:rPr>
      </w:pPr>
      <w:r w:rsidRPr="006F653F">
        <w:rPr>
          <w:sz w:val="28"/>
          <w:szCs w:val="28"/>
        </w:rPr>
        <w:t>- організаційно-координувальна  - координація діяльності циклових методичних об’єднань району навчальних закладів;</w:t>
      </w:r>
    </w:p>
    <w:p w:rsidR="00833BD7" w:rsidRPr="006F653F" w:rsidRDefault="00833BD7" w:rsidP="00AE34B3">
      <w:pPr>
        <w:ind w:firstLine="708"/>
        <w:jc w:val="both"/>
        <w:rPr>
          <w:sz w:val="28"/>
          <w:szCs w:val="28"/>
        </w:rPr>
      </w:pPr>
      <w:r w:rsidRPr="006F653F">
        <w:rPr>
          <w:sz w:val="28"/>
          <w:szCs w:val="28"/>
        </w:rPr>
        <w:t>- соціальна - створення належного психологічного клімату, вивчення і розв’язання конфліктних ситуацій у педагогічних колективах навчальних  закладів</w:t>
      </w:r>
    </w:p>
    <w:p w:rsidR="00833BD7" w:rsidRPr="006F653F" w:rsidRDefault="00833BD7" w:rsidP="00AE34B3">
      <w:pPr>
        <w:ind w:firstLine="708"/>
        <w:jc w:val="both"/>
        <w:rPr>
          <w:sz w:val="28"/>
          <w:szCs w:val="28"/>
        </w:rPr>
      </w:pPr>
      <w:r w:rsidRPr="006F653F">
        <w:rPr>
          <w:sz w:val="28"/>
          <w:szCs w:val="28"/>
        </w:rPr>
        <w:t>3.4. Діяльність методкабінету здійснюється за такими основними напрямами:</w:t>
      </w:r>
    </w:p>
    <w:p w:rsidR="00833BD7" w:rsidRPr="006F653F" w:rsidRDefault="00833BD7" w:rsidP="00AE34B3">
      <w:pPr>
        <w:ind w:firstLine="708"/>
        <w:jc w:val="both"/>
        <w:rPr>
          <w:sz w:val="28"/>
          <w:szCs w:val="28"/>
        </w:rPr>
      </w:pPr>
      <w:r w:rsidRPr="006F653F">
        <w:rPr>
          <w:sz w:val="28"/>
          <w:szCs w:val="28"/>
        </w:rPr>
        <w:t>- науково-методичне забезпечення системи дошкільної та загальної середньої освіти;</w:t>
      </w:r>
    </w:p>
    <w:p w:rsidR="00833BD7" w:rsidRPr="006F653F" w:rsidRDefault="00833BD7" w:rsidP="00AE34B3">
      <w:pPr>
        <w:ind w:firstLine="708"/>
        <w:jc w:val="both"/>
        <w:rPr>
          <w:sz w:val="6"/>
          <w:szCs w:val="6"/>
        </w:rPr>
      </w:pPr>
    </w:p>
    <w:p w:rsidR="00833BD7" w:rsidRPr="006F653F" w:rsidRDefault="00833BD7" w:rsidP="00AE34B3">
      <w:pPr>
        <w:ind w:firstLine="708"/>
        <w:jc w:val="both"/>
        <w:rPr>
          <w:sz w:val="28"/>
          <w:szCs w:val="28"/>
        </w:rPr>
      </w:pPr>
      <w:r w:rsidRPr="006F653F">
        <w:rPr>
          <w:sz w:val="28"/>
          <w:szCs w:val="28"/>
        </w:rPr>
        <w:t>- трансформування новий ідей у педагогічну практику, науково-методична підтримка інноваційної діяльності в освітній галузі, наукові пошуки та експериментальна робота, яку проводять педагогічні працівники навчальних закладів району;</w:t>
      </w:r>
    </w:p>
    <w:p w:rsidR="00833BD7" w:rsidRPr="006F653F" w:rsidRDefault="00833BD7" w:rsidP="00AE34B3">
      <w:pPr>
        <w:ind w:firstLine="708"/>
        <w:jc w:val="both"/>
        <w:rPr>
          <w:sz w:val="28"/>
          <w:szCs w:val="28"/>
        </w:rPr>
      </w:pPr>
      <w:r w:rsidRPr="006F653F">
        <w:rPr>
          <w:sz w:val="28"/>
          <w:szCs w:val="28"/>
        </w:rPr>
        <w:t>- інформаційно-методичний супровід навчальних закладів  педагогічних  працівників з проблем сучасного розвитку  освіти, організації навчально-виховного процесу, досягнень психолого-педагогічних наук.</w:t>
      </w:r>
    </w:p>
    <w:p w:rsidR="00833BD7" w:rsidRPr="006F653F" w:rsidRDefault="00833BD7" w:rsidP="00AE34B3">
      <w:pPr>
        <w:ind w:firstLine="708"/>
        <w:jc w:val="center"/>
        <w:rPr>
          <w:sz w:val="28"/>
          <w:szCs w:val="28"/>
        </w:rPr>
      </w:pPr>
    </w:p>
    <w:p w:rsidR="00833BD7" w:rsidRPr="006F653F" w:rsidRDefault="00833BD7" w:rsidP="00AE34B3">
      <w:pPr>
        <w:ind w:firstLine="708"/>
        <w:jc w:val="center"/>
        <w:rPr>
          <w:sz w:val="28"/>
          <w:szCs w:val="28"/>
        </w:rPr>
      </w:pPr>
      <w:r w:rsidRPr="006F653F">
        <w:rPr>
          <w:sz w:val="28"/>
          <w:szCs w:val="28"/>
        </w:rPr>
        <w:t>ІV. Завдання, права та обов’язки закладу</w:t>
      </w:r>
    </w:p>
    <w:p w:rsidR="00833BD7" w:rsidRPr="006F653F" w:rsidRDefault="00833BD7" w:rsidP="00AE34B3">
      <w:pPr>
        <w:ind w:firstLine="708"/>
        <w:jc w:val="both"/>
      </w:pPr>
    </w:p>
    <w:p w:rsidR="00833BD7" w:rsidRPr="006F653F" w:rsidRDefault="00833BD7" w:rsidP="00AE34B3">
      <w:pPr>
        <w:ind w:firstLine="708"/>
        <w:jc w:val="both"/>
        <w:rPr>
          <w:sz w:val="28"/>
          <w:szCs w:val="28"/>
        </w:rPr>
      </w:pPr>
      <w:r w:rsidRPr="006F653F">
        <w:rPr>
          <w:sz w:val="28"/>
          <w:szCs w:val="28"/>
        </w:rPr>
        <w:t>4.1. Основними завданнями діяльності  методкабінету є:</w:t>
      </w:r>
    </w:p>
    <w:p w:rsidR="00833BD7" w:rsidRPr="006F653F" w:rsidRDefault="00833BD7" w:rsidP="00AE34B3">
      <w:pPr>
        <w:ind w:firstLine="708"/>
        <w:jc w:val="both"/>
        <w:rPr>
          <w:sz w:val="28"/>
          <w:szCs w:val="28"/>
        </w:rPr>
      </w:pPr>
      <w:r w:rsidRPr="006F653F">
        <w:rPr>
          <w:sz w:val="28"/>
          <w:szCs w:val="28"/>
        </w:rPr>
        <w:t>4.1.1. Створення умов розвитку педагогічної майстерності, творчої ініціативи педагогічних працівників, удосконалення форм і методів підвищення їх кваліфікації, в тому числі з використанням дистанційних форм навчання;</w:t>
      </w:r>
    </w:p>
    <w:p w:rsidR="00833BD7" w:rsidRPr="006F653F" w:rsidRDefault="00833BD7" w:rsidP="00AE34B3">
      <w:pPr>
        <w:ind w:firstLine="708"/>
        <w:jc w:val="both"/>
        <w:rPr>
          <w:sz w:val="28"/>
          <w:szCs w:val="28"/>
        </w:rPr>
      </w:pPr>
      <w:r w:rsidRPr="006F653F">
        <w:rPr>
          <w:sz w:val="28"/>
          <w:szCs w:val="28"/>
        </w:rPr>
        <w:t>4.1.2. Координація діяльності методичних кабінетів при навчальних закладах, районних циклових методичних об’єднань і методичних об’єднань  при навчальних закладах;</w:t>
      </w:r>
    </w:p>
    <w:p w:rsidR="00833BD7" w:rsidRPr="006F653F" w:rsidRDefault="00833BD7" w:rsidP="00AE34B3">
      <w:pPr>
        <w:ind w:firstLine="708"/>
        <w:jc w:val="both"/>
        <w:rPr>
          <w:sz w:val="28"/>
          <w:szCs w:val="28"/>
        </w:rPr>
      </w:pPr>
      <w:r w:rsidRPr="006F653F">
        <w:rPr>
          <w:sz w:val="28"/>
          <w:szCs w:val="28"/>
        </w:rPr>
        <w:t>4.1.3. Моніторинг стану психічного і фізичного  розвитку дітей дошкільного віку, набуття ними життєвого досвіду та вироблення вмінь і навичок, необхідних для подальшого навчання; стану організації педагогічного процесу і науково-методичної роботи в цих закладах;</w:t>
      </w:r>
    </w:p>
    <w:p w:rsidR="00833BD7" w:rsidRPr="006F653F" w:rsidRDefault="00833BD7" w:rsidP="00AE34B3">
      <w:pPr>
        <w:ind w:firstLine="708"/>
        <w:jc w:val="both"/>
        <w:rPr>
          <w:sz w:val="28"/>
          <w:szCs w:val="28"/>
        </w:rPr>
      </w:pPr>
      <w:r w:rsidRPr="006F653F">
        <w:rPr>
          <w:sz w:val="28"/>
          <w:szCs w:val="28"/>
        </w:rPr>
        <w:t>4.1.4. Здійснення організації апробації та моніторингових досліджень навчально-методичного забезпечення дошкільної освіти, підручників, навчальних посібників та іншої навчальної літератури для загальноосвітніх навчальних закладів;</w:t>
      </w:r>
    </w:p>
    <w:p w:rsidR="00833BD7" w:rsidRPr="006F653F" w:rsidRDefault="00833BD7" w:rsidP="00AE34B3">
      <w:pPr>
        <w:ind w:firstLine="708"/>
        <w:jc w:val="both"/>
        <w:rPr>
          <w:sz w:val="28"/>
          <w:szCs w:val="28"/>
        </w:rPr>
      </w:pPr>
      <w:r w:rsidRPr="006F653F">
        <w:rPr>
          <w:sz w:val="28"/>
          <w:szCs w:val="28"/>
        </w:rPr>
        <w:t>4.1.5. Патронаж навчальних закладів, які мають статус експериментальних майданчиків, і надання їм науково-методичної допомоги;</w:t>
      </w:r>
    </w:p>
    <w:p w:rsidR="00833BD7" w:rsidRPr="006F653F" w:rsidRDefault="00833BD7" w:rsidP="00AE34B3">
      <w:pPr>
        <w:ind w:firstLine="708"/>
        <w:jc w:val="both"/>
        <w:rPr>
          <w:sz w:val="28"/>
          <w:szCs w:val="28"/>
        </w:rPr>
      </w:pPr>
      <w:r w:rsidRPr="006F653F">
        <w:rPr>
          <w:sz w:val="28"/>
          <w:szCs w:val="28"/>
        </w:rPr>
        <w:t>4.1.6. Вивчення потреб і надання практичної допомоги молодим спеціалістам та іншим педагогічним працівникам, у тому числі період підготовки їх до атестації; участь у роботі атестаційних комісій;</w:t>
      </w:r>
    </w:p>
    <w:p w:rsidR="00833BD7" w:rsidRPr="006F653F" w:rsidRDefault="00833BD7" w:rsidP="00AE34B3">
      <w:pPr>
        <w:ind w:firstLine="708"/>
        <w:jc w:val="both"/>
        <w:rPr>
          <w:sz w:val="28"/>
          <w:szCs w:val="28"/>
        </w:rPr>
      </w:pPr>
      <w:r w:rsidRPr="006F653F">
        <w:rPr>
          <w:sz w:val="28"/>
          <w:szCs w:val="28"/>
        </w:rPr>
        <w:t>4.1.7. Організація і науково-методичне забезпечення роботи з резервом працівників науково-методичних установ і керівних кадрів закладів освіти району;</w:t>
      </w:r>
    </w:p>
    <w:p w:rsidR="00833BD7" w:rsidRPr="006F653F" w:rsidRDefault="00833BD7" w:rsidP="00AE34B3">
      <w:pPr>
        <w:ind w:firstLine="708"/>
        <w:jc w:val="both"/>
        <w:rPr>
          <w:sz w:val="28"/>
          <w:szCs w:val="28"/>
        </w:rPr>
      </w:pPr>
      <w:r w:rsidRPr="006F653F">
        <w:rPr>
          <w:sz w:val="28"/>
          <w:szCs w:val="28"/>
        </w:rPr>
        <w:t>4.1.8. Впровадження сучасних освітніх систем технологій, інтерактивних методів  організації навчання і виховання;</w:t>
      </w:r>
    </w:p>
    <w:p w:rsidR="00833BD7" w:rsidRPr="006F653F" w:rsidRDefault="00833BD7" w:rsidP="00AE34B3">
      <w:pPr>
        <w:ind w:firstLine="708"/>
        <w:jc w:val="both"/>
        <w:rPr>
          <w:sz w:val="28"/>
          <w:szCs w:val="28"/>
        </w:rPr>
      </w:pPr>
      <w:r w:rsidRPr="006F653F">
        <w:rPr>
          <w:sz w:val="28"/>
          <w:szCs w:val="28"/>
        </w:rPr>
        <w:t>4.1.9. Проведення І етапу Всеукраїнського конкурсу «Учитель року», інших фахових конкурсів і змагань педагогічних працівників; надання переможцям допомоги щодо підготовки їх до участі в наступних етапах змагань;</w:t>
      </w:r>
    </w:p>
    <w:p w:rsidR="00833BD7" w:rsidRPr="006F653F" w:rsidRDefault="00833BD7" w:rsidP="00AE34B3">
      <w:pPr>
        <w:ind w:firstLine="708"/>
        <w:jc w:val="both"/>
        <w:rPr>
          <w:sz w:val="28"/>
          <w:szCs w:val="28"/>
        </w:rPr>
      </w:pPr>
      <w:r w:rsidRPr="006F653F">
        <w:rPr>
          <w:sz w:val="28"/>
          <w:szCs w:val="28"/>
        </w:rPr>
        <w:t>4.1.10. Взаємодія з науковими відділеннями Малої академії наук України та іншими учнівськими товариствами, участь у проведенні олімпіад з базових дисциплін, конкурсів - захистів науково-дослідницьких робіт, турнірів  тощо, організація підготовки команд та окремих учнів до участі їх у наступних етапах змагань;</w:t>
      </w:r>
    </w:p>
    <w:p w:rsidR="00833BD7" w:rsidRPr="006F653F" w:rsidRDefault="00833BD7" w:rsidP="00AE34B3">
      <w:pPr>
        <w:ind w:firstLine="708"/>
        <w:jc w:val="both"/>
        <w:rPr>
          <w:sz w:val="28"/>
          <w:szCs w:val="28"/>
        </w:rPr>
      </w:pPr>
      <w:r w:rsidRPr="006F653F">
        <w:rPr>
          <w:sz w:val="28"/>
          <w:szCs w:val="28"/>
        </w:rPr>
        <w:t>4.1.11. Організація інформаційно-комунікаційного обслуговування та використання інформаційно-комунікаційних технологій в навчально-виховному процесі та діяльності навчальних  закладів;</w:t>
      </w:r>
    </w:p>
    <w:p w:rsidR="00833BD7" w:rsidRPr="006F653F" w:rsidRDefault="00833BD7" w:rsidP="00AE34B3">
      <w:pPr>
        <w:ind w:firstLine="708"/>
        <w:jc w:val="both"/>
        <w:rPr>
          <w:sz w:val="28"/>
          <w:szCs w:val="28"/>
        </w:rPr>
      </w:pPr>
      <w:r w:rsidRPr="006F653F">
        <w:rPr>
          <w:sz w:val="28"/>
          <w:szCs w:val="28"/>
        </w:rPr>
        <w:t>4.1.12. Вивчення, узагальнення та впровадження в педагогічну практику досвіду використання інноваційних технологій і сучасних форм організації навчально-виховного процесу;</w:t>
      </w:r>
    </w:p>
    <w:p w:rsidR="00833BD7" w:rsidRPr="006F653F" w:rsidRDefault="00833BD7" w:rsidP="00AE34B3">
      <w:pPr>
        <w:ind w:firstLine="708"/>
        <w:jc w:val="both"/>
        <w:rPr>
          <w:sz w:val="28"/>
          <w:szCs w:val="28"/>
        </w:rPr>
      </w:pPr>
      <w:r w:rsidRPr="006F653F">
        <w:rPr>
          <w:sz w:val="28"/>
          <w:szCs w:val="28"/>
        </w:rPr>
        <w:t>4.1.13. Формування електронної бази даних щодо перспективного педагогічного досвіду та інноваційної діяльності педагогічних колективів і окремих працівників, створення сучасних науково-методичних матеріалів, фондів навчальної  і довідкової, методичної, психолого-педагогічної і наукової, науково-популярної, художньої та іншої літератури і періодичних педагогічних видань;</w:t>
      </w:r>
    </w:p>
    <w:p w:rsidR="00833BD7" w:rsidRPr="006F653F" w:rsidRDefault="00833BD7" w:rsidP="00AE34B3">
      <w:pPr>
        <w:ind w:firstLine="708"/>
        <w:jc w:val="both"/>
        <w:rPr>
          <w:sz w:val="28"/>
          <w:szCs w:val="28"/>
        </w:rPr>
      </w:pPr>
      <w:r w:rsidRPr="006F653F">
        <w:rPr>
          <w:sz w:val="28"/>
          <w:szCs w:val="28"/>
        </w:rPr>
        <w:t>4.1.14. Проведення масових заходів, спрямованих на поширення  інформації щодо дослідно-експериментальної, науково-пошукової роботи та інноваційної діяльності, навчальних закладів і окремих педагогічних працівників;</w:t>
      </w:r>
    </w:p>
    <w:p w:rsidR="00833BD7" w:rsidRPr="006F653F" w:rsidRDefault="00833BD7" w:rsidP="00AE34B3">
      <w:pPr>
        <w:ind w:firstLine="708"/>
        <w:jc w:val="both"/>
        <w:rPr>
          <w:sz w:val="28"/>
          <w:szCs w:val="28"/>
        </w:rPr>
      </w:pPr>
      <w:r w:rsidRPr="006F653F">
        <w:rPr>
          <w:sz w:val="28"/>
          <w:szCs w:val="28"/>
        </w:rPr>
        <w:t>4.1.15. Висвітлення в засобах масової інформації інноваційної діяльності педагогічних колективів та окремих педагогічних працівників і проблем розвитку освіти в районі;</w:t>
      </w:r>
    </w:p>
    <w:p w:rsidR="00833BD7" w:rsidRPr="006F653F" w:rsidRDefault="00833BD7" w:rsidP="00AE34B3">
      <w:pPr>
        <w:ind w:firstLine="708"/>
        <w:jc w:val="both"/>
        <w:rPr>
          <w:sz w:val="28"/>
          <w:szCs w:val="28"/>
        </w:rPr>
      </w:pPr>
      <w:r w:rsidRPr="006F653F">
        <w:rPr>
          <w:sz w:val="28"/>
          <w:szCs w:val="28"/>
        </w:rPr>
        <w:t>4.2. Методкабінет у процесі реалізації покладених на нього завдань взаємодіє з центром практичної психології і соціальної роботи; психолого-медико-педагогічною консультацією, інститутом післядипломної педагогічної освіти, вищими навчальними закладами, творчими спілками, громадськими установами та організаціями тощо;</w:t>
      </w:r>
    </w:p>
    <w:p w:rsidR="00833BD7" w:rsidRPr="006F653F" w:rsidRDefault="00833BD7" w:rsidP="00AE34B3">
      <w:pPr>
        <w:ind w:firstLine="708"/>
        <w:jc w:val="both"/>
        <w:rPr>
          <w:sz w:val="28"/>
          <w:szCs w:val="28"/>
        </w:rPr>
      </w:pPr>
      <w:r w:rsidRPr="006F653F">
        <w:rPr>
          <w:sz w:val="28"/>
          <w:szCs w:val="28"/>
        </w:rPr>
        <w:t>4.3. Колегіальним органом керівництва методкабінетом є науково-методична рада;</w:t>
      </w:r>
    </w:p>
    <w:p w:rsidR="00833BD7" w:rsidRPr="006F653F" w:rsidRDefault="00833BD7" w:rsidP="00AE34B3">
      <w:pPr>
        <w:ind w:firstLine="708"/>
        <w:jc w:val="both"/>
        <w:rPr>
          <w:sz w:val="28"/>
          <w:szCs w:val="28"/>
        </w:rPr>
      </w:pPr>
      <w:r w:rsidRPr="006F653F">
        <w:rPr>
          <w:sz w:val="28"/>
          <w:szCs w:val="28"/>
        </w:rPr>
        <w:t>4.4. Методкабінет самостійно здійснює діяльність і приймає рішення в межах компетенції, передбаченої чинним законодавством, положенням і цим статутом;</w:t>
      </w:r>
    </w:p>
    <w:p w:rsidR="00833BD7" w:rsidRPr="006F653F" w:rsidRDefault="00833BD7" w:rsidP="00AE34B3">
      <w:pPr>
        <w:ind w:firstLine="708"/>
        <w:jc w:val="both"/>
        <w:rPr>
          <w:sz w:val="28"/>
          <w:szCs w:val="28"/>
        </w:rPr>
      </w:pPr>
      <w:r w:rsidRPr="006F653F">
        <w:rPr>
          <w:sz w:val="28"/>
          <w:szCs w:val="28"/>
        </w:rPr>
        <w:t>4.5. Методкабінет несе відповідальність перед  особою,  суспільством і державою за реалізацію завдань, визначених чинним законодавством України про загальну середню, дошкільну та позашкільну освіту, державних вимог до</w:t>
      </w:r>
    </w:p>
    <w:p w:rsidR="00833BD7" w:rsidRPr="006F653F" w:rsidRDefault="00833BD7" w:rsidP="00AE34B3">
      <w:pPr>
        <w:jc w:val="both"/>
        <w:rPr>
          <w:sz w:val="28"/>
          <w:szCs w:val="28"/>
        </w:rPr>
      </w:pPr>
      <w:r w:rsidRPr="006F653F">
        <w:rPr>
          <w:sz w:val="28"/>
          <w:szCs w:val="28"/>
        </w:rPr>
        <w:t>роботи з педагогічними кадрами; дотримання  фінансової дисципліни та збереження матеріально-технічної бази;</w:t>
      </w:r>
    </w:p>
    <w:p w:rsidR="00833BD7" w:rsidRPr="006F653F" w:rsidRDefault="00833BD7" w:rsidP="00AE34B3">
      <w:pPr>
        <w:ind w:firstLine="708"/>
        <w:jc w:val="both"/>
        <w:rPr>
          <w:sz w:val="28"/>
          <w:szCs w:val="28"/>
        </w:rPr>
      </w:pPr>
      <w:r w:rsidRPr="006F653F">
        <w:rPr>
          <w:sz w:val="28"/>
          <w:szCs w:val="28"/>
        </w:rPr>
        <w:t>4.6. Взаємовідносини між методкабінетом з юридичними і фізичними особами визначаються відповідними угодами.</w:t>
      </w:r>
    </w:p>
    <w:p w:rsidR="00833BD7" w:rsidRPr="006F653F" w:rsidRDefault="00833BD7" w:rsidP="00AE34B3">
      <w:pPr>
        <w:jc w:val="both"/>
      </w:pPr>
    </w:p>
    <w:p w:rsidR="00833BD7" w:rsidRPr="006F653F" w:rsidRDefault="00833BD7" w:rsidP="00AE34B3">
      <w:pPr>
        <w:jc w:val="center"/>
        <w:rPr>
          <w:sz w:val="28"/>
          <w:szCs w:val="28"/>
        </w:rPr>
      </w:pPr>
      <w:r w:rsidRPr="006F653F">
        <w:rPr>
          <w:sz w:val="28"/>
          <w:szCs w:val="28"/>
        </w:rPr>
        <w:t>V. Організація діяльності методкабінету</w:t>
      </w:r>
    </w:p>
    <w:p w:rsidR="00833BD7" w:rsidRPr="006F653F" w:rsidRDefault="00833BD7" w:rsidP="00AE34B3">
      <w:pPr>
        <w:jc w:val="center"/>
        <w:rPr>
          <w:sz w:val="28"/>
          <w:szCs w:val="28"/>
        </w:rPr>
      </w:pPr>
    </w:p>
    <w:p w:rsidR="00833BD7" w:rsidRPr="006F653F" w:rsidRDefault="00833BD7" w:rsidP="00AE34B3">
      <w:pPr>
        <w:ind w:firstLine="708"/>
        <w:jc w:val="both"/>
        <w:rPr>
          <w:sz w:val="28"/>
          <w:szCs w:val="28"/>
        </w:rPr>
      </w:pPr>
      <w:r w:rsidRPr="006F653F">
        <w:rPr>
          <w:sz w:val="28"/>
          <w:szCs w:val="28"/>
        </w:rPr>
        <w:t>5.1. Методкабінет здійснює свою діяльність відповідно до плану, який складається на навчальний рік.</w:t>
      </w:r>
    </w:p>
    <w:p w:rsidR="00833BD7" w:rsidRPr="006F653F" w:rsidRDefault="00833BD7" w:rsidP="00AE34B3">
      <w:pPr>
        <w:ind w:firstLine="708"/>
        <w:jc w:val="both"/>
        <w:rPr>
          <w:sz w:val="28"/>
          <w:szCs w:val="28"/>
        </w:rPr>
      </w:pPr>
      <w:r w:rsidRPr="006F653F">
        <w:rPr>
          <w:sz w:val="28"/>
          <w:szCs w:val="28"/>
        </w:rPr>
        <w:t>5.2. План роботи схвалюється науково-методичною радою методкабінету і затверджується його керівником.</w:t>
      </w:r>
    </w:p>
    <w:p w:rsidR="00833BD7" w:rsidRPr="006F653F" w:rsidRDefault="00833BD7" w:rsidP="00AE34B3">
      <w:pPr>
        <w:ind w:firstLine="708"/>
        <w:jc w:val="both"/>
        <w:rPr>
          <w:sz w:val="28"/>
          <w:szCs w:val="28"/>
        </w:rPr>
      </w:pPr>
    </w:p>
    <w:p w:rsidR="00833BD7" w:rsidRPr="006F653F" w:rsidRDefault="00833BD7" w:rsidP="00AE34B3">
      <w:pPr>
        <w:jc w:val="center"/>
        <w:rPr>
          <w:sz w:val="28"/>
          <w:szCs w:val="28"/>
        </w:rPr>
      </w:pPr>
      <w:r w:rsidRPr="006F653F">
        <w:rPr>
          <w:sz w:val="28"/>
          <w:szCs w:val="28"/>
        </w:rPr>
        <w:t>VI. Працівники методкабінету</w:t>
      </w:r>
    </w:p>
    <w:p w:rsidR="00833BD7" w:rsidRPr="006F653F" w:rsidRDefault="00833BD7" w:rsidP="00AE34B3">
      <w:pPr>
        <w:jc w:val="center"/>
        <w:rPr>
          <w:sz w:val="28"/>
          <w:szCs w:val="28"/>
        </w:rPr>
      </w:pPr>
    </w:p>
    <w:p w:rsidR="00833BD7" w:rsidRPr="006F653F" w:rsidRDefault="00833BD7" w:rsidP="00AE34B3">
      <w:pPr>
        <w:ind w:firstLine="708"/>
        <w:jc w:val="both"/>
        <w:rPr>
          <w:sz w:val="28"/>
          <w:szCs w:val="28"/>
        </w:rPr>
      </w:pPr>
      <w:r w:rsidRPr="006F653F">
        <w:rPr>
          <w:sz w:val="28"/>
          <w:szCs w:val="28"/>
        </w:rPr>
        <w:t>6.1. Відповідно до Державного стандарту про освіту працівниками методкабінету є:</w:t>
      </w:r>
      <w:r w:rsidRPr="006F653F">
        <w:rPr>
          <w:color w:val="FF0000"/>
          <w:sz w:val="28"/>
          <w:szCs w:val="28"/>
        </w:rPr>
        <w:t xml:space="preserve"> </w:t>
      </w:r>
      <w:r w:rsidRPr="006F653F">
        <w:rPr>
          <w:sz w:val="28"/>
          <w:szCs w:val="28"/>
        </w:rPr>
        <w:t>директор, методист з дошкільної освіти, методист з початкової освіти, методисти з навчальних дисциплін, у тому числі: з мов і літератур,  з  природничо-математичних  дисциплін,  з  технологій,  із здоров’я і фізичної культури, методист з історії, методист з правознавства,  методист з позашкільної освіти, методист з бібліотечного фонду, методист, який відповідає за психологічну службу, секретар, працівники обслуговуючого персоналу.</w:t>
      </w:r>
    </w:p>
    <w:p w:rsidR="00833BD7" w:rsidRPr="006F653F" w:rsidRDefault="00833BD7" w:rsidP="00AE34B3">
      <w:pPr>
        <w:ind w:firstLine="708"/>
        <w:jc w:val="both"/>
        <w:rPr>
          <w:sz w:val="28"/>
          <w:szCs w:val="28"/>
        </w:rPr>
      </w:pPr>
      <w:r w:rsidRPr="006F653F">
        <w:rPr>
          <w:sz w:val="28"/>
          <w:szCs w:val="28"/>
        </w:rPr>
        <w:t>6.2. Напрям і зміст діяльності методистів та інших працівників  методкабінету визначається посадовими інструкціями та функціональними  обов’язками залежно  від їхньої освіти, кваліфікації та наявних  штатних одиниць.</w:t>
      </w:r>
    </w:p>
    <w:p w:rsidR="00833BD7" w:rsidRPr="006F653F" w:rsidRDefault="00833BD7" w:rsidP="00AE34B3">
      <w:pPr>
        <w:ind w:firstLine="708"/>
        <w:jc w:val="both"/>
        <w:rPr>
          <w:sz w:val="28"/>
          <w:szCs w:val="28"/>
        </w:rPr>
      </w:pPr>
      <w:r w:rsidRPr="006F653F">
        <w:rPr>
          <w:sz w:val="28"/>
          <w:szCs w:val="28"/>
        </w:rPr>
        <w:t>6.3. При методкабінеті створюється бібліотека (медіатека).</w:t>
      </w:r>
    </w:p>
    <w:p w:rsidR="00833BD7" w:rsidRPr="006F653F" w:rsidRDefault="00833BD7" w:rsidP="00AE34B3">
      <w:pPr>
        <w:ind w:firstLine="708"/>
        <w:jc w:val="both"/>
        <w:rPr>
          <w:sz w:val="28"/>
          <w:szCs w:val="28"/>
        </w:rPr>
      </w:pPr>
      <w:r w:rsidRPr="006F653F">
        <w:rPr>
          <w:sz w:val="28"/>
          <w:szCs w:val="28"/>
        </w:rPr>
        <w:t>6.4. У складі методкабінету можуть створюватися відділи, лабораторії, центри, сектори та інші структурні підрозділи.</w:t>
      </w:r>
    </w:p>
    <w:p w:rsidR="00833BD7" w:rsidRPr="006F653F" w:rsidRDefault="00833BD7" w:rsidP="00AE34B3">
      <w:pPr>
        <w:ind w:firstLine="708"/>
        <w:jc w:val="both"/>
        <w:rPr>
          <w:sz w:val="28"/>
          <w:szCs w:val="28"/>
        </w:rPr>
      </w:pPr>
      <w:r w:rsidRPr="006F653F">
        <w:rPr>
          <w:sz w:val="28"/>
          <w:szCs w:val="28"/>
        </w:rPr>
        <w:t>6.5. За успіхи в роботі працівників методкабінету встановлюються такі форми матеріального та морального заохочення: преміювання, нагородження почесними грамотами, подяками.</w:t>
      </w:r>
    </w:p>
    <w:p w:rsidR="00833BD7" w:rsidRPr="006F653F" w:rsidRDefault="00833BD7" w:rsidP="00AE34B3">
      <w:pPr>
        <w:ind w:firstLine="708"/>
        <w:jc w:val="both"/>
        <w:rPr>
          <w:sz w:val="28"/>
          <w:szCs w:val="28"/>
        </w:rPr>
      </w:pPr>
      <w:r w:rsidRPr="006F653F">
        <w:rPr>
          <w:sz w:val="28"/>
          <w:szCs w:val="28"/>
        </w:rPr>
        <w:t>6.6. На посаду працівників методкабінету приймаються особи з відповідною вищою педагогічною освітою і відповідним стажем, які зможуть забезпечити ефективність роботи на займаній посаді.</w:t>
      </w:r>
    </w:p>
    <w:p w:rsidR="00833BD7" w:rsidRPr="006F653F" w:rsidRDefault="00833BD7" w:rsidP="00AE34B3">
      <w:pPr>
        <w:ind w:firstLine="708"/>
        <w:jc w:val="both"/>
        <w:rPr>
          <w:sz w:val="28"/>
          <w:szCs w:val="28"/>
        </w:rPr>
      </w:pPr>
      <w:r w:rsidRPr="006F653F">
        <w:rPr>
          <w:sz w:val="28"/>
          <w:szCs w:val="28"/>
        </w:rPr>
        <w:t>6.7. Трудові відносини у методкабінеті регулюються чинним законодавством України про працю, нормативно-правовими актами Міністерства освіти і науки, а також прийнятими відповідно  до них правилами внутрішнього трудового розпорядку.</w:t>
      </w:r>
    </w:p>
    <w:p w:rsidR="00833BD7" w:rsidRPr="006F653F" w:rsidRDefault="00833BD7" w:rsidP="00AE34B3">
      <w:pPr>
        <w:ind w:firstLine="708"/>
        <w:jc w:val="both"/>
        <w:rPr>
          <w:sz w:val="28"/>
          <w:szCs w:val="28"/>
        </w:rPr>
      </w:pPr>
      <w:r w:rsidRPr="006F653F">
        <w:rPr>
          <w:sz w:val="28"/>
          <w:szCs w:val="28"/>
        </w:rPr>
        <w:t>6.8. Працівники методкабінету мають право:</w:t>
      </w:r>
    </w:p>
    <w:p w:rsidR="00833BD7" w:rsidRPr="006F653F" w:rsidRDefault="00833BD7" w:rsidP="00AE34B3">
      <w:pPr>
        <w:numPr>
          <w:ilvl w:val="0"/>
          <w:numId w:val="1"/>
        </w:numPr>
        <w:suppressAutoHyphens w:val="0"/>
        <w:spacing w:line="276" w:lineRule="auto"/>
        <w:ind w:left="284" w:hanging="284"/>
        <w:jc w:val="both"/>
        <w:rPr>
          <w:sz w:val="28"/>
          <w:szCs w:val="28"/>
        </w:rPr>
      </w:pPr>
      <w:r w:rsidRPr="006F653F">
        <w:rPr>
          <w:sz w:val="28"/>
          <w:szCs w:val="28"/>
        </w:rPr>
        <w:t>на вільний вибір педагогічно доцільних форм, методів і засобів роботи з педагогічними кадрами;</w:t>
      </w:r>
    </w:p>
    <w:p w:rsidR="00833BD7" w:rsidRPr="006F653F" w:rsidRDefault="00833BD7" w:rsidP="00AE34B3">
      <w:pPr>
        <w:numPr>
          <w:ilvl w:val="0"/>
          <w:numId w:val="1"/>
        </w:numPr>
        <w:suppressAutoHyphens w:val="0"/>
        <w:spacing w:line="276" w:lineRule="auto"/>
        <w:ind w:left="284" w:hanging="284"/>
        <w:jc w:val="both"/>
        <w:rPr>
          <w:sz w:val="28"/>
          <w:szCs w:val="28"/>
        </w:rPr>
      </w:pPr>
      <w:r w:rsidRPr="006F653F">
        <w:rPr>
          <w:sz w:val="28"/>
          <w:szCs w:val="28"/>
        </w:rPr>
        <w:t>на підвищення кваліфікації, участь у семінарах, нарадах тощо;</w:t>
      </w:r>
    </w:p>
    <w:p w:rsidR="00833BD7" w:rsidRPr="006F653F" w:rsidRDefault="00833BD7" w:rsidP="00AE34B3">
      <w:pPr>
        <w:numPr>
          <w:ilvl w:val="0"/>
          <w:numId w:val="1"/>
        </w:numPr>
        <w:suppressAutoHyphens w:val="0"/>
        <w:spacing w:line="276" w:lineRule="auto"/>
        <w:ind w:left="284" w:hanging="284"/>
        <w:jc w:val="both"/>
        <w:rPr>
          <w:sz w:val="28"/>
          <w:szCs w:val="28"/>
        </w:rPr>
      </w:pPr>
      <w:r w:rsidRPr="006F653F">
        <w:rPr>
          <w:sz w:val="28"/>
          <w:szCs w:val="28"/>
        </w:rPr>
        <w:t>проводити в установленому порядку науково-дослідну, експериментальну, пошукову роботу;</w:t>
      </w:r>
    </w:p>
    <w:p w:rsidR="00833BD7" w:rsidRPr="006F653F" w:rsidRDefault="00833BD7" w:rsidP="00AE34B3">
      <w:pPr>
        <w:numPr>
          <w:ilvl w:val="0"/>
          <w:numId w:val="1"/>
        </w:numPr>
        <w:suppressAutoHyphens w:val="0"/>
        <w:spacing w:line="276" w:lineRule="auto"/>
        <w:ind w:left="284" w:hanging="284"/>
        <w:jc w:val="both"/>
        <w:rPr>
          <w:sz w:val="28"/>
          <w:szCs w:val="28"/>
        </w:rPr>
      </w:pPr>
      <w:r w:rsidRPr="006F653F">
        <w:rPr>
          <w:sz w:val="28"/>
          <w:szCs w:val="28"/>
        </w:rPr>
        <w:t>вносити пропозиції щодо поліпшення діяльності методкабінету;</w:t>
      </w:r>
    </w:p>
    <w:p w:rsidR="00833BD7" w:rsidRPr="006F653F" w:rsidRDefault="00833BD7" w:rsidP="00AE34B3">
      <w:pPr>
        <w:numPr>
          <w:ilvl w:val="0"/>
          <w:numId w:val="1"/>
        </w:numPr>
        <w:suppressAutoHyphens w:val="0"/>
        <w:spacing w:line="276" w:lineRule="auto"/>
        <w:ind w:left="284" w:hanging="284"/>
        <w:jc w:val="both"/>
        <w:rPr>
          <w:sz w:val="28"/>
          <w:szCs w:val="28"/>
        </w:rPr>
      </w:pPr>
      <w:r w:rsidRPr="006F653F">
        <w:rPr>
          <w:sz w:val="28"/>
          <w:szCs w:val="28"/>
        </w:rPr>
        <w:t>на соціальне та матеріальне забезпечення відповідно до чинного законодавства;</w:t>
      </w:r>
    </w:p>
    <w:p w:rsidR="00833BD7" w:rsidRPr="006F653F" w:rsidRDefault="00833BD7" w:rsidP="00AE34B3">
      <w:pPr>
        <w:numPr>
          <w:ilvl w:val="0"/>
          <w:numId w:val="1"/>
        </w:numPr>
        <w:suppressAutoHyphens w:val="0"/>
        <w:spacing w:line="276" w:lineRule="auto"/>
        <w:ind w:left="284" w:hanging="284"/>
        <w:jc w:val="both"/>
        <w:rPr>
          <w:sz w:val="28"/>
          <w:szCs w:val="28"/>
        </w:rPr>
      </w:pPr>
      <w:r w:rsidRPr="006F653F">
        <w:rPr>
          <w:sz w:val="28"/>
          <w:szCs w:val="28"/>
        </w:rPr>
        <w:t>брати участь у роботі органів самоврядування;</w:t>
      </w:r>
    </w:p>
    <w:p w:rsidR="00833BD7" w:rsidRPr="006F653F" w:rsidRDefault="00833BD7" w:rsidP="00AE34B3">
      <w:pPr>
        <w:numPr>
          <w:ilvl w:val="0"/>
          <w:numId w:val="1"/>
        </w:numPr>
        <w:suppressAutoHyphens w:val="0"/>
        <w:spacing w:line="276" w:lineRule="auto"/>
        <w:ind w:left="284" w:hanging="284"/>
        <w:jc w:val="both"/>
        <w:rPr>
          <w:sz w:val="28"/>
          <w:szCs w:val="28"/>
        </w:rPr>
      </w:pPr>
      <w:r w:rsidRPr="006F653F">
        <w:rPr>
          <w:sz w:val="28"/>
          <w:szCs w:val="28"/>
        </w:rPr>
        <w:t>об’єднуватися у професійні спілки та бути членами інших об’єднань громадян, діяльність яких не заборонена законодавством;</w:t>
      </w:r>
    </w:p>
    <w:p w:rsidR="00833BD7" w:rsidRPr="006F653F" w:rsidRDefault="00833BD7" w:rsidP="00AE34B3">
      <w:pPr>
        <w:pStyle w:val="ListParagraph"/>
        <w:numPr>
          <w:ilvl w:val="0"/>
          <w:numId w:val="2"/>
        </w:numPr>
        <w:suppressAutoHyphens w:val="0"/>
        <w:spacing w:line="276" w:lineRule="auto"/>
        <w:ind w:left="284" w:hanging="284"/>
        <w:jc w:val="both"/>
        <w:rPr>
          <w:rFonts w:ascii="Times New Roman" w:hAnsi="Times New Roman"/>
          <w:sz w:val="28"/>
          <w:szCs w:val="28"/>
        </w:rPr>
      </w:pPr>
      <w:r w:rsidRPr="006F653F">
        <w:rPr>
          <w:rFonts w:ascii="Times New Roman" w:hAnsi="Times New Roman"/>
          <w:sz w:val="28"/>
          <w:szCs w:val="28"/>
        </w:rPr>
        <w:t>на захист професійної честі та власної гідності;</w:t>
      </w:r>
    </w:p>
    <w:p w:rsidR="00833BD7" w:rsidRPr="006F653F" w:rsidRDefault="00833BD7" w:rsidP="00AE34B3">
      <w:pPr>
        <w:numPr>
          <w:ilvl w:val="0"/>
          <w:numId w:val="2"/>
        </w:numPr>
        <w:suppressAutoHyphens w:val="0"/>
        <w:ind w:left="284" w:hanging="284"/>
        <w:contextualSpacing/>
        <w:jc w:val="both"/>
        <w:rPr>
          <w:sz w:val="28"/>
          <w:szCs w:val="28"/>
        </w:rPr>
      </w:pPr>
      <w:r w:rsidRPr="006F653F">
        <w:rPr>
          <w:sz w:val="28"/>
          <w:szCs w:val="28"/>
        </w:rPr>
        <w:t>на збереження кваліфікаційних категорій і педагогічних звань одержаних за результатами останньої атестації;</w:t>
      </w:r>
    </w:p>
    <w:p w:rsidR="00833BD7" w:rsidRPr="006F653F" w:rsidRDefault="00833BD7" w:rsidP="00AE34B3">
      <w:pPr>
        <w:numPr>
          <w:ilvl w:val="0"/>
          <w:numId w:val="2"/>
        </w:numPr>
        <w:suppressAutoHyphens w:val="0"/>
        <w:ind w:left="284" w:hanging="284"/>
        <w:contextualSpacing/>
        <w:jc w:val="both"/>
        <w:rPr>
          <w:sz w:val="28"/>
          <w:szCs w:val="28"/>
        </w:rPr>
      </w:pPr>
      <w:r w:rsidRPr="006F653F">
        <w:rPr>
          <w:sz w:val="28"/>
          <w:szCs w:val="28"/>
        </w:rPr>
        <w:t>інші права, що не суперечать законодавству України.</w:t>
      </w:r>
    </w:p>
    <w:p w:rsidR="00833BD7" w:rsidRPr="006F653F" w:rsidRDefault="00833BD7" w:rsidP="00AE34B3">
      <w:pPr>
        <w:ind w:firstLine="709"/>
        <w:contextualSpacing/>
        <w:jc w:val="both"/>
        <w:rPr>
          <w:sz w:val="28"/>
          <w:szCs w:val="28"/>
        </w:rPr>
      </w:pPr>
      <w:r w:rsidRPr="006F653F">
        <w:rPr>
          <w:sz w:val="28"/>
          <w:szCs w:val="28"/>
        </w:rPr>
        <w:t>6.9. Працівники методкабінету зобов’язані:</w:t>
      </w:r>
    </w:p>
    <w:p w:rsidR="00833BD7" w:rsidRPr="006F653F" w:rsidRDefault="00833BD7" w:rsidP="00AE34B3">
      <w:pPr>
        <w:numPr>
          <w:ilvl w:val="0"/>
          <w:numId w:val="3"/>
        </w:numPr>
        <w:suppressAutoHyphens w:val="0"/>
        <w:ind w:left="284" w:hanging="284"/>
        <w:contextualSpacing/>
        <w:jc w:val="both"/>
        <w:rPr>
          <w:sz w:val="28"/>
          <w:szCs w:val="28"/>
        </w:rPr>
      </w:pPr>
      <w:r w:rsidRPr="006F653F">
        <w:rPr>
          <w:sz w:val="28"/>
          <w:szCs w:val="28"/>
        </w:rPr>
        <w:t>виконувати статут, правила внутрішнього розпорядку, умови контракту або трудового договору;</w:t>
      </w:r>
    </w:p>
    <w:p w:rsidR="00833BD7" w:rsidRPr="006F653F" w:rsidRDefault="00833BD7" w:rsidP="00AE34B3">
      <w:pPr>
        <w:numPr>
          <w:ilvl w:val="0"/>
          <w:numId w:val="3"/>
        </w:numPr>
        <w:suppressAutoHyphens w:val="0"/>
        <w:ind w:left="284" w:hanging="284"/>
        <w:contextualSpacing/>
        <w:jc w:val="both"/>
        <w:rPr>
          <w:sz w:val="28"/>
          <w:szCs w:val="28"/>
        </w:rPr>
      </w:pPr>
      <w:r w:rsidRPr="006F653F">
        <w:rPr>
          <w:sz w:val="28"/>
          <w:szCs w:val="28"/>
        </w:rPr>
        <w:t>дотримуватися етики і норм загальнолюдської моралі;</w:t>
      </w:r>
    </w:p>
    <w:p w:rsidR="00833BD7" w:rsidRPr="006F653F" w:rsidRDefault="00833BD7" w:rsidP="00AE34B3">
      <w:pPr>
        <w:numPr>
          <w:ilvl w:val="0"/>
          <w:numId w:val="3"/>
        </w:numPr>
        <w:suppressAutoHyphens w:val="0"/>
        <w:ind w:left="284" w:hanging="284"/>
        <w:contextualSpacing/>
        <w:jc w:val="both"/>
        <w:rPr>
          <w:sz w:val="28"/>
          <w:szCs w:val="28"/>
        </w:rPr>
      </w:pPr>
      <w:r w:rsidRPr="006F653F">
        <w:rPr>
          <w:sz w:val="28"/>
          <w:szCs w:val="28"/>
        </w:rPr>
        <w:t>виконувати накази та розпорядження керівництва кабінету.</w:t>
      </w:r>
    </w:p>
    <w:p w:rsidR="00833BD7" w:rsidRPr="006F653F" w:rsidRDefault="00833BD7" w:rsidP="00AE34B3">
      <w:pPr>
        <w:ind w:firstLine="708"/>
        <w:contextualSpacing/>
        <w:jc w:val="both"/>
        <w:rPr>
          <w:sz w:val="28"/>
          <w:szCs w:val="28"/>
        </w:rPr>
      </w:pPr>
      <w:r w:rsidRPr="006F653F">
        <w:rPr>
          <w:sz w:val="28"/>
          <w:szCs w:val="28"/>
        </w:rPr>
        <w:t>6.10. Педагогічні та інші працівники приймаються на роботу до методкабінету директором відповідно до трудового законодавства України.</w:t>
      </w:r>
    </w:p>
    <w:p w:rsidR="00833BD7" w:rsidRPr="006F653F" w:rsidRDefault="00833BD7" w:rsidP="00AE34B3">
      <w:pPr>
        <w:ind w:firstLine="708"/>
        <w:contextualSpacing/>
        <w:jc w:val="both"/>
        <w:rPr>
          <w:sz w:val="28"/>
          <w:szCs w:val="28"/>
        </w:rPr>
      </w:pPr>
      <w:r w:rsidRPr="006F653F">
        <w:rPr>
          <w:sz w:val="28"/>
          <w:szCs w:val="28"/>
        </w:rPr>
        <w:t>6.11. Працівники методкабінету несуть відповідальність за комп’ютерне обладнання та устаткування методкабінету.</w:t>
      </w:r>
    </w:p>
    <w:p w:rsidR="00833BD7" w:rsidRPr="006F653F" w:rsidRDefault="00833BD7" w:rsidP="00AE34B3">
      <w:pPr>
        <w:ind w:firstLine="708"/>
        <w:contextualSpacing/>
        <w:jc w:val="both"/>
        <w:rPr>
          <w:sz w:val="28"/>
          <w:szCs w:val="28"/>
        </w:rPr>
      </w:pPr>
      <w:r w:rsidRPr="006F653F">
        <w:rPr>
          <w:sz w:val="28"/>
          <w:szCs w:val="28"/>
        </w:rPr>
        <w:t>6.12. Працівники методкабінету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 один раз на рік в Токмацькій центральній районній лікарні.</w:t>
      </w:r>
    </w:p>
    <w:p w:rsidR="00833BD7" w:rsidRPr="006F653F" w:rsidRDefault="00833BD7" w:rsidP="00AE34B3">
      <w:pPr>
        <w:ind w:firstLine="708"/>
        <w:contextualSpacing/>
        <w:jc w:val="both"/>
        <w:rPr>
          <w:sz w:val="28"/>
          <w:szCs w:val="28"/>
        </w:rPr>
      </w:pPr>
      <w:r w:rsidRPr="006F653F">
        <w:rPr>
          <w:sz w:val="28"/>
          <w:szCs w:val="28"/>
        </w:rPr>
        <w:t>6.13. Атестація працівників методкабінету здійснюється відповідно до чинного законодавства України.</w:t>
      </w:r>
    </w:p>
    <w:p w:rsidR="00833BD7" w:rsidRPr="006F653F" w:rsidRDefault="00833BD7" w:rsidP="00AE34B3">
      <w:pPr>
        <w:ind w:firstLine="708"/>
        <w:contextualSpacing/>
        <w:jc w:val="both"/>
        <w:rPr>
          <w:sz w:val="28"/>
          <w:szCs w:val="28"/>
        </w:rPr>
      </w:pPr>
      <w:r w:rsidRPr="006F653F">
        <w:rPr>
          <w:sz w:val="28"/>
          <w:szCs w:val="28"/>
        </w:rPr>
        <w:t>6.14. Працівники, які систематично порушують статут, правила внутрішнього розпорядку методкабінету, не   виконують  посадових обов’язків, умови колективного договору, або за результатами атестації не відповідають займаній посаді, звільняються з посади відповідно до чинного законодавства.</w:t>
      </w:r>
    </w:p>
    <w:p w:rsidR="00833BD7" w:rsidRPr="006F653F" w:rsidRDefault="00833BD7" w:rsidP="00AE34B3">
      <w:pPr>
        <w:ind w:firstLine="708"/>
        <w:contextualSpacing/>
        <w:jc w:val="both"/>
        <w:rPr>
          <w:sz w:val="28"/>
          <w:szCs w:val="28"/>
        </w:rPr>
      </w:pPr>
    </w:p>
    <w:p w:rsidR="00833BD7" w:rsidRPr="006F653F" w:rsidRDefault="00833BD7" w:rsidP="00AE34B3">
      <w:pPr>
        <w:contextualSpacing/>
        <w:jc w:val="center"/>
        <w:rPr>
          <w:sz w:val="28"/>
          <w:szCs w:val="28"/>
        </w:rPr>
      </w:pPr>
      <w:r w:rsidRPr="006F653F">
        <w:rPr>
          <w:sz w:val="28"/>
          <w:szCs w:val="28"/>
        </w:rPr>
        <w:t xml:space="preserve">VII. Керівництво методкабінетом </w:t>
      </w:r>
    </w:p>
    <w:p w:rsidR="00833BD7" w:rsidRPr="006F653F" w:rsidRDefault="00833BD7" w:rsidP="00AE34B3">
      <w:pPr>
        <w:contextualSpacing/>
        <w:jc w:val="center"/>
        <w:rPr>
          <w:sz w:val="28"/>
          <w:szCs w:val="28"/>
        </w:rPr>
      </w:pPr>
    </w:p>
    <w:p w:rsidR="00833BD7" w:rsidRPr="006F653F" w:rsidRDefault="00833BD7" w:rsidP="00AE34B3">
      <w:pPr>
        <w:shd w:val="clear" w:color="auto" w:fill="FFFFFF"/>
        <w:tabs>
          <w:tab w:val="left" w:pos="1536"/>
        </w:tabs>
        <w:spacing w:line="200" w:lineRule="atLeast"/>
        <w:ind w:firstLine="709"/>
        <w:jc w:val="both"/>
        <w:rPr>
          <w:bCs/>
          <w:sz w:val="28"/>
          <w:szCs w:val="28"/>
        </w:rPr>
      </w:pPr>
      <w:r w:rsidRPr="006F653F">
        <w:rPr>
          <w:bCs/>
          <w:spacing w:val="-4"/>
          <w:sz w:val="28"/>
          <w:szCs w:val="28"/>
        </w:rPr>
        <w:t>7.1.</w:t>
      </w:r>
      <w:r w:rsidRPr="006F653F">
        <w:rPr>
          <w:bCs/>
          <w:sz w:val="28"/>
          <w:szCs w:val="28"/>
        </w:rPr>
        <w:t xml:space="preserve"> Суб'єктами управління методкабінетом є:</w:t>
      </w:r>
    </w:p>
    <w:p w:rsidR="00833BD7" w:rsidRPr="006F653F" w:rsidRDefault="00833BD7" w:rsidP="00AE34B3">
      <w:pPr>
        <w:widowControl w:val="0"/>
        <w:shd w:val="clear" w:color="auto" w:fill="FFFFFF"/>
        <w:ind w:firstLine="709"/>
        <w:rPr>
          <w:sz w:val="28"/>
          <w:szCs w:val="28"/>
        </w:rPr>
      </w:pPr>
      <w:r w:rsidRPr="006F653F">
        <w:rPr>
          <w:bCs/>
          <w:spacing w:val="-4"/>
          <w:sz w:val="28"/>
          <w:szCs w:val="28"/>
        </w:rPr>
        <w:t>7.</w:t>
      </w:r>
      <w:r w:rsidRPr="006F653F">
        <w:rPr>
          <w:sz w:val="28"/>
          <w:szCs w:val="28"/>
        </w:rPr>
        <w:t>1.1. Пологівська районна рада Запорізької області – Засновник.</w:t>
      </w:r>
    </w:p>
    <w:p w:rsidR="00833BD7" w:rsidRPr="006F653F" w:rsidRDefault="00833BD7" w:rsidP="00AE34B3">
      <w:pPr>
        <w:pStyle w:val="FR1"/>
        <w:ind w:right="38" w:firstLine="709"/>
        <w:jc w:val="both"/>
        <w:rPr>
          <w:sz w:val="28"/>
          <w:szCs w:val="28"/>
          <w:lang w:val="uk-UA"/>
        </w:rPr>
      </w:pPr>
      <w:r w:rsidRPr="006F653F">
        <w:rPr>
          <w:rFonts w:ascii="Times New Roman" w:hAnsi="Times New Roman" w:cs="Times New Roman"/>
          <w:sz w:val="28"/>
          <w:szCs w:val="28"/>
          <w:lang w:val="uk-UA"/>
        </w:rPr>
        <w:t>7.1.</w:t>
      </w:r>
      <w:r>
        <w:rPr>
          <w:rFonts w:ascii="Times New Roman" w:hAnsi="Times New Roman" w:cs="Times New Roman"/>
          <w:sz w:val="28"/>
          <w:szCs w:val="28"/>
          <w:lang w:val="uk-UA"/>
        </w:rPr>
        <w:t>2</w:t>
      </w:r>
      <w:r w:rsidRPr="006F653F">
        <w:rPr>
          <w:rFonts w:ascii="Times New Roman" w:hAnsi="Times New Roman" w:cs="Times New Roman"/>
          <w:sz w:val="28"/>
          <w:szCs w:val="28"/>
          <w:lang w:val="uk-UA"/>
        </w:rPr>
        <w:t>.</w:t>
      </w:r>
      <w:r w:rsidRPr="006F653F">
        <w:rPr>
          <w:sz w:val="28"/>
          <w:szCs w:val="28"/>
          <w:lang w:val="uk-UA"/>
        </w:rPr>
        <w:t xml:space="preserve"> </w:t>
      </w:r>
      <w:r w:rsidRPr="006F653F">
        <w:rPr>
          <w:rFonts w:ascii="Times New Roman" w:hAnsi="Times New Roman" w:cs="Times New Roman"/>
          <w:sz w:val="28"/>
          <w:szCs w:val="28"/>
          <w:lang w:val="uk-UA"/>
        </w:rPr>
        <w:t>Безпосереднє керівництво методкабінетом здійснює його директор.</w:t>
      </w:r>
    </w:p>
    <w:p w:rsidR="00833BD7" w:rsidRPr="006F653F" w:rsidRDefault="00833BD7" w:rsidP="00AE34B3">
      <w:pPr>
        <w:widowControl w:val="0"/>
        <w:ind w:firstLine="700"/>
        <w:jc w:val="both"/>
        <w:rPr>
          <w:bCs/>
          <w:sz w:val="28"/>
          <w:szCs w:val="28"/>
        </w:rPr>
      </w:pPr>
      <w:r w:rsidRPr="006F653F">
        <w:rPr>
          <w:spacing w:val="-4"/>
          <w:sz w:val="28"/>
          <w:szCs w:val="28"/>
        </w:rPr>
        <w:t>7.2.</w:t>
      </w:r>
      <w:r w:rsidRPr="006F653F">
        <w:rPr>
          <w:bCs/>
          <w:sz w:val="28"/>
          <w:szCs w:val="28"/>
        </w:rPr>
        <w:t xml:space="preserve"> Засновник в порядку і межах, визначених чинним законодавством, та цим Статутом, приймає рішення про:</w:t>
      </w:r>
    </w:p>
    <w:p w:rsidR="00833BD7" w:rsidRPr="006F653F" w:rsidRDefault="00833BD7" w:rsidP="00AE34B3">
      <w:pPr>
        <w:widowControl w:val="0"/>
        <w:ind w:firstLine="700"/>
        <w:jc w:val="both"/>
        <w:rPr>
          <w:sz w:val="28"/>
          <w:szCs w:val="28"/>
        </w:rPr>
      </w:pPr>
      <w:r w:rsidRPr="006F653F">
        <w:rPr>
          <w:sz w:val="28"/>
          <w:szCs w:val="28"/>
        </w:rPr>
        <w:t>7.2.1. Створення, припинення (злиття, приєднання, поділ, перетворення, ліквідація тощо) діяльності методкабінету, створення ліквідаційної комісії.</w:t>
      </w:r>
    </w:p>
    <w:p w:rsidR="00833BD7" w:rsidRPr="006F653F" w:rsidRDefault="00833BD7" w:rsidP="00AE34B3">
      <w:pPr>
        <w:widowControl w:val="0"/>
        <w:ind w:firstLine="700"/>
        <w:jc w:val="both"/>
        <w:rPr>
          <w:sz w:val="28"/>
          <w:szCs w:val="28"/>
        </w:rPr>
      </w:pPr>
      <w:r w:rsidRPr="006F653F">
        <w:rPr>
          <w:sz w:val="28"/>
          <w:szCs w:val="28"/>
        </w:rPr>
        <w:t>7.2.2. Затверджує Статут методкабінету, вносить зміни до нього.</w:t>
      </w:r>
    </w:p>
    <w:p w:rsidR="00833BD7" w:rsidRPr="006F653F" w:rsidRDefault="00833BD7" w:rsidP="00AE34B3">
      <w:pPr>
        <w:widowControl w:val="0"/>
        <w:ind w:firstLine="700"/>
        <w:jc w:val="both"/>
        <w:rPr>
          <w:sz w:val="28"/>
          <w:szCs w:val="28"/>
        </w:rPr>
      </w:pPr>
      <w:r w:rsidRPr="006F653F">
        <w:rPr>
          <w:sz w:val="28"/>
          <w:szCs w:val="28"/>
        </w:rPr>
        <w:t>7.2.3. Відчуження, списання, заставу та передачу в користування (оренду) майна, що відноситься до основних засобів та є спільною власністю територіальних громад сіл, селищ та міст</w:t>
      </w:r>
      <w:r w:rsidRPr="006F653F">
        <w:rPr>
          <w:color w:val="FF0000"/>
          <w:sz w:val="28"/>
          <w:szCs w:val="28"/>
        </w:rPr>
        <w:t xml:space="preserve"> </w:t>
      </w:r>
      <w:r w:rsidRPr="006F653F">
        <w:rPr>
          <w:sz w:val="28"/>
          <w:szCs w:val="28"/>
        </w:rPr>
        <w:t xml:space="preserve">Пологівського </w:t>
      </w:r>
      <w:r w:rsidRPr="006F653F">
        <w:rPr>
          <w:color w:val="FF0000"/>
          <w:sz w:val="28"/>
          <w:szCs w:val="28"/>
        </w:rPr>
        <w:t xml:space="preserve"> </w:t>
      </w:r>
      <w:r w:rsidRPr="006F653F">
        <w:rPr>
          <w:sz w:val="28"/>
          <w:szCs w:val="28"/>
        </w:rPr>
        <w:t>району.</w:t>
      </w:r>
    </w:p>
    <w:p w:rsidR="00833BD7" w:rsidRPr="006F653F" w:rsidRDefault="00833BD7" w:rsidP="00AE34B3">
      <w:pPr>
        <w:ind w:firstLine="709"/>
        <w:jc w:val="both"/>
        <w:rPr>
          <w:sz w:val="28"/>
          <w:szCs w:val="28"/>
        </w:rPr>
      </w:pPr>
      <w:r w:rsidRPr="006F653F">
        <w:rPr>
          <w:sz w:val="28"/>
          <w:szCs w:val="28"/>
        </w:rPr>
        <w:t>7.2.4. Призначення та звільнення директора та укладання трудового договору (контракту) з директором, в якому визначається строк найму, права, обов’язки і відповідальність директора, умови його матеріального забезпечення, умови звільнення його з посади, інші умови.</w:t>
      </w:r>
    </w:p>
    <w:p w:rsidR="00833BD7" w:rsidRPr="006F653F" w:rsidRDefault="00833BD7" w:rsidP="00AE34B3">
      <w:pPr>
        <w:widowControl w:val="0"/>
        <w:ind w:firstLine="700"/>
        <w:jc w:val="both"/>
        <w:rPr>
          <w:sz w:val="28"/>
          <w:szCs w:val="28"/>
        </w:rPr>
      </w:pPr>
      <w:r w:rsidRPr="006F653F">
        <w:rPr>
          <w:sz w:val="28"/>
          <w:szCs w:val="28"/>
        </w:rPr>
        <w:t xml:space="preserve"> Розірвання трудових відносин з директором в міжсесійний період з підстав передбачених КЗпП України, або з інших підстав, проводиться на підставі розпорядження голови районної ради відповідно до чинного законодавства про працю. У разі необхідності, з підготовкою розпорядження голови районної ради про звільнення директора, виконавчим апаратом районної ради готується розпорядження голови районної ради про призначення виконуючого обов’язки директора до прийняття рішення районної ради про призначення директора на посаду. Кандидатура виконуючого обов’язки узгоджується з профільною постійною комісією районної ради. Розпорядження голови районної ради про звільнення директора затверджується на пленарному засіданні районної ради. Розірвання трудових відносин з виконуючим обов’язки директора проводиться на підставі розпорядження голови районної ради відповідно до чинного законодавства про працю України.</w:t>
      </w:r>
    </w:p>
    <w:p w:rsidR="00833BD7" w:rsidRPr="001C3CD2" w:rsidRDefault="00833BD7" w:rsidP="00AE34B3">
      <w:pPr>
        <w:widowControl w:val="0"/>
        <w:ind w:firstLine="700"/>
        <w:jc w:val="both"/>
        <w:rPr>
          <w:color w:val="000000"/>
          <w:sz w:val="28"/>
          <w:szCs w:val="28"/>
        </w:rPr>
      </w:pPr>
      <w:r w:rsidRPr="001C3CD2">
        <w:rPr>
          <w:color w:val="000000"/>
          <w:sz w:val="28"/>
          <w:szCs w:val="28"/>
        </w:rPr>
        <w:t>7.2.5. Створення або припинення діяльності відокремлених підрозділів методкабінету.</w:t>
      </w:r>
    </w:p>
    <w:p w:rsidR="00833BD7" w:rsidRPr="001C3CD2" w:rsidRDefault="00833BD7" w:rsidP="00AE34B3">
      <w:pPr>
        <w:widowControl w:val="0"/>
        <w:ind w:firstLine="700"/>
        <w:jc w:val="both"/>
        <w:rPr>
          <w:bCs/>
          <w:color w:val="000000"/>
          <w:sz w:val="28"/>
          <w:szCs w:val="28"/>
        </w:rPr>
      </w:pPr>
      <w:r w:rsidRPr="001C3CD2">
        <w:rPr>
          <w:bCs/>
          <w:color w:val="000000"/>
          <w:sz w:val="28"/>
          <w:szCs w:val="28"/>
        </w:rPr>
        <w:t>7.3. Засновник в порядку і межах, визначених чинним законодавством та цим Статутом:</w:t>
      </w:r>
    </w:p>
    <w:p w:rsidR="00833BD7" w:rsidRPr="001C3CD2" w:rsidRDefault="00833BD7" w:rsidP="00AE34B3">
      <w:pPr>
        <w:widowControl w:val="0"/>
        <w:ind w:firstLine="700"/>
        <w:jc w:val="both"/>
        <w:rPr>
          <w:color w:val="000000"/>
          <w:sz w:val="28"/>
          <w:szCs w:val="28"/>
        </w:rPr>
      </w:pPr>
      <w:r w:rsidRPr="001C3CD2">
        <w:rPr>
          <w:color w:val="000000"/>
          <w:sz w:val="28"/>
          <w:szCs w:val="28"/>
        </w:rPr>
        <w:t>7.3.1. Здійснює контроль за дотриманням положень Статуту та приймає відповідні рішення в разі їх порушень.</w:t>
      </w:r>
    </w:p>
    <w:p w:rsidR="00833BD7" w:rsidRPr="001C3CD2" w:rsidRDefault="00833BD7" w:rsidP="000A5DDA">
      <w:pPr>
        <w:widowControl w:val="0"/>
        <w:ind w:firstLine="700"/>
        <w:jc w:val="both"/>
        <w:rPr>
          <w:color w:val="000000"/>
          <w:sz w:val="28"/>
          <w:szCs w:val="28"/>
        </w:rPr>
      </w:pPr>
      <w:r w:rsidRPr="001C3CD2">
        <w:rPr>
          <w:color w:val="000000"/>
          <w:sz w:val="28"/>
          <w:szCs w:val="28"/>
        </w:rPr>
        <w:t xml:space="preserve">7.3.2. Здійснює загальні функції щодо утримання методкабінету та контроль за його діяльністю. </w:t>
      </w:r>
    </w:p>
    <w:p w:rsidR="00833BD7" w:rsidRPr="001C3CD2" w:rsidRDefault="00833BD7" w:rsidP="00AE34B3">
      <w:pPr>
        <w:widowControl w:val="0"/>
        <w:ind w:firstLine="700"/>
        <w:jc w:val="both"/>
        <w:rPr>
          <w:color w:val="000000"/>
          <w:sz w:val="28"/>
          <w:szCs w:val="28"/>
        </w:rPr>
      </w:pPr>
      <w:r w:rsidRPr="001C3CD2">
        <w:rPr>
          <w:color w:val="000000"/>
          <w:sz w:val="28"/>
          <w:szCs w:val="28"/>
        </w:rPr>
        <w:t>7.4. На посаду директора методкабінету призначається особа, яка є</w:t>
      </w:r>
      <w:r w:rsidRPr="006F653F">
        <w:rPr>
          <w:sz w:val="28"/>
          <w:szCs w:val="28"/>
        </w:rPr>
        <w:t xml:space="preserve"> громадянином України, має вищу педагогічну освіту на рівні спеціаліста або </w:t>
      </w:r>
      <w:r w:rsidRPr="001C3CD2">
        <w:rPr>
          <w:color w:val="000000"/>
          <w:sz w:val="28"/>
          <w:szCs w:val="28"/>
        </w:rPr>
        <w:t>магістра, стаж роботи на посадах керівної роботи не менш як 3 роки.</w:t>
      </w:r>
    </w:p>
    <w:p w:rsidR="00833BD7" w:rsidRPr="001C3CD2" w:rsidRDefault="00833BD7" w:rsidP="00AE34B3">
      <w:pPr>
        <w:widowControl w:val="0"/>
        <w:ind w:firstLine="700"/>
        <w:jc w:val="both"/>
        <w:rPr>
          <w:color w:val="000000"/>
          <w:sz w:val="28"/>
          <w:szCs w:val="28"/>
        </w:rPr>
      </w:pPr>
      <w:r w:rsidRPr="001C3CD2">
        <w:rPr>
          <w:color w:val="000000"/>
          <w:sz w:val="28"/>
          <w:szCs w:val="28"/>
        </w:rPr>
        <w:t>Ініціатива щодо подання кандидатури на посаду директора може виходити від  голови районної ради.</w:t>
      </w:r>
    </w:p>
    <w:p w:rsidR="00833BD7" w:rsidRPr="001C3CD2" w:rsidRDefault="00833BD7" w:rsidP="00AE34B3">
      <w:pPr>
        <w:pStyle w:val="NormalWeb"/>
        <w:shd w:val="clear" w:color="auto" w:fill="FFFFFF"/>
        <w:spacing w:before="0" w:beforeAutospacing="0" w:after="0"/>
        <w:ind w:firstLine="720"/>
        <w:jc w:val="both"/>
        <w:rPr>
          <w:color w:val="000000"/>
          <w:sz w:val="28"/>
          <w:szCs w:val="28"/>
        </w:rPr>
      </w:pPr>
      <w:r w:rsidRPr="001C3CD2">
        <w:rPr>
          <w:snapToGrid w:val="0"/>
          <w:color w:val="000000"/>
          <w:sz w:val="28"/>
          <w:szCs w:val="28"/>
        </w:rPr>
        <w:t xml:space="preserve">7.5. </w:t>
      </w:r>
      <w:r w:rsidRPr="001C3CD2">
        <w:rPr>
          <w:color w:val="000000"/>
          <w:sz w:val="28"/>
          <w:szCs w:val="28"/>
        </w:rPr>
        <w:t xml:space="preserve">Директор </w:t>
      </w:r>
      <w:r w:rsidRPr="001C3CD2">
        <w:rPr>
          <w:snapToGrid w:val="0"/>
          <w:color w:val="000000"/>
          <w:sz w:val="28"/>
          <w:szCs w:val="28"/>
        </w:rPr>
        <w:t>методкабінету</w:t>
      </w:r>
      <w:r w:rsidRPr="001C3CD2">
        <w:rPr>
          <w:color w:val="000000"/>
          <w:sz w:val="28"/>
          <w:szCs w:val="28"/>
        </w:rPr>
        <w:t>:</w:t>
      </w:r>
    </w:p>
    <w:p w:rsidR="00833BD7" w:rsidRPr="001C3CD2"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6F653F">
        <w:rPr>
          <w:sz w:val="28"/>
          <w:szCs w:val="28"/>
        </w:rPr>
        <w:t xml:space="preserve">здійснює керівництво </w:t>
      </w:r>
      <w:r w:rsidRPr="006F653F">
        <w:rPr>
          <w:snapToGrid w:val="0"/>
          <w:sz w:val="28"/>
          <w:szCs w:val="28"/>
        </w:rPr>
        <w:t>методкабінетом</w:t>
      </w:r>
      <w:r w:rsidRPr="006F653F">
        <w:rPr>
          <w:sz w:val="28"/>
          <w:szCs w:val="28"/>
        </w:rPr>
        <w:t xml:space="preserve">, його колективом, забезпечує раціональний добір і розстановку кадрів, створює належні умови для </w:t>
      </w:r>
      <w:r w:rsidRPr="001C3CD2">
        <w:rPr>
          <w:color w:val="000000"/>
          <w:sz w:val="28"/>
          <w:szCs w:val="28"/>
        </w:rPr>
        <w:t>підвищення фахового рівня працівників;</w:t>
      </w:r>
    </w:p>
    <w:p w:rsidR="00833BD7" w:rsidRPr="001C3CD2"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color w:val="000000"/>
          <w:sz w:val="28"/>
          <w:szCs w:val="28"/>
        </w:rPr>
        <w:t>розробляє структуру, штатний розпис, кошторис методкабінету;</w:t>
      </w:r>
    </w:p>
    <w:p w:rsidR="00833BD7" w:rsidRPr="001C3CD2"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color w:val="000000"/>
          <w:sz w:val="28"/>
          <w:szCs w:val="28"/>
        </w:rPr>
        <w:t xml:space="preserve">затверджує структуру методкабінету; </w:t>
      </w:r>
    </w:p>
    <w:p w:rsidR="00833BD7" w:rsidRPr="001C3CD2"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snapToGrid w:val="0"/>
          <w:color w:val="000000"/>
          <w:sz w:val="28"/>
          <w:szCs w:val="28"/>
        </w:rPr>
        <w:t xml:space="preserve">подає </w:t>
      </w:r>
      <w:r w:rsidRPr="001C3CD2">
        <w:rPr>
          <w:color w:val="000000"/>
          <w:sz w:val="28"/>
          <w:szCs w:val="28"/>
        </w:rPr>
        <w:t>на затвердження Засновнику в особі голови районної ради кошторис та штатний розпис методкабінету;</w:t>
      </w:r>
    </w:p>
    <w:p w:rsidR="00833BD7" w:rsidRPr="001C3CD2"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color w:val="000000"/>
          <w:sz w:val="28"/>
          <w:szCs w:val="28"/>
        </w:rPr>
        <w:t>організовує виробничий процес;</w:t>
      </w:r>
    </w:p>
    <w:p w:rsidR="00833BD7" w:rsidRPr="001C3CD2"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color w:val="000000"/>
          <w:sz w:val="28"/>
          <w:szCs w:val="28"/>
        </w:rPr>
      </w:pPr>
      <w:r w:rsidRPr="001C3CD2">
        <w:rPr>
          <w:color w:val="000000"/>
          <w:sz w:val="28"/>
          <w:szCs w:val="28"/>
        </w:rPr>
        <w:t>створює необхідні умови для роботи працівників;</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1C3CD2">
        <w:rPr>
          <w:color w:val="000000"/>
          <w:sz w:val="28"/>
          <w:szCs w:val="28"/>
        </w:rPr>
        <w:t>забезпечує дотримання вимог санітарно-гігієнічних та</w:t>
      </w:r>
      <w:r w:rsidRPr="006F653F">
        <w:rPr>
          <w:sz w:val="28"/>
          <w:szCs w:val="28"/>
        </w:rPr>
        <w:t xml:space="preserve"> протипожежних норм, техніки безпеки;</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подає на затвердження про</w:t>
      </w:r>
      <w:r>
        <w:rPr>
          <w:sz w:val="28"/>
          <w:szCs w:val="28"/>
        </w:rPr>
        <w:t>є</w:t>
      </w:r>
      <w:r w:rsidRPr="006F653F">
        <w:rPr>
          <w:sz w:val="28"/>
          <w:szCs w:val="28"/>
        </w:rPr>
        <w:t>кт Статуту та зміни до нього Засновнику;</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укладає договори, видає доручення в межах своїх повноважень;</w:t>
      </w:r>
    </w:p>
    <w:p w:rsidR="00833BD7" w:rsidRPr="006F653F" w:rsidRDefault="00833BD7" w:rsidP="00AE34B3">
      <w:pPr>
        <w:pStyle w:val="NormalWeb"/>
        <w:numPr>
          <w:ilvl w:val="0"/>
          <w:numId w:val="5"/>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вирішує інші питання, що стосуються фінансово-господарської діяльності установи в межах повноважень, наданих Засновником; </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забезпечує  виконання кошторису видатків </w:t>
      </w:r>
      <w:r w:rsidRPr="006F653F">
        <w:rPr>
          <w:snapToGrid w:val="0"/>
          <w:sz w:val="28"/>
          <w:szCs w:val="28"/>
        </w:rPr>
        <w:t>методкабінету</w:t>
      </w:r>
      <w:r w:rsidRPr="006F653F">
        <w:rPr>
          <w:sz w:val="28"/>
          <w:szCs w:val="28"/>
        </w:rPr>
        <w:t>, укладає угоди з юридичними та фізичними особами, у встановленому порядку;</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установлює надбавки, доплати, премії та надає матеріальну допомогу працівникам відповідно до законодавства;</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представляє методкабінет у всіх підприємствах, установах та організаціях;</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видає у межах своєї компетенції накази і контролює їх виконання;</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приймає на роботу та звільняє з роботи працівників методкабінету;</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застосовує заходи заохочення та дисциплінарного стягнення до працівників;</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розпоряджається в установленому порядку майном і коштами </w:t>
      </w:r>
      <w:r w:rsidRPr="006F653F">
        <w:rPr>
          <w:snapToGrid w:val="0"/>
          <w:sz w:val="28"/>
          <w:szCs w:val="28"/>
        </w:rPr>
        <w:t>методкабінету</w:t>
      </w:r>
      <w:r w:rsidRPr="006F653F">
        <w:rPr>
          <w:sz w:val="28"/>
          <w:szCs w:val="28"/>
        </w:rPr>
        <w:t>;</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звітує перед Засновником про результати діяльності </w:t>
      </w:r>
      <w:r w:rsidRPr="006F653F">
        <w:rPr>
          <w:snapToGrid w:val="0"/>
          <w:sz w:val="28"/>
          <w:szCs w:val="28"/>
        </w:rPr>
        <w:t>методкабінету</w:t>
      </w:r>
      <w:r w:rsidRPr="006F653F">
        <w:rPr>
          <w:sz w:val="28"/>
          <w:szCs w:val="28"/>
        </w:rPr>
        <w:t>;</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виконує інші обов’язки відповідно до посадової інструкції, що затверджується Засновником;</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затверджує посадові інструкції та функціональні обов’язки працівників </w:t>
      </w:r>
      <w:r w:rsidRPr="006F653F">
        <w:rPr>
          <w:snapToGrid w:val="0"/>
          <w:sz w:val="28"/>
          <w:szCs w:val="28"/>
        </w:rPr>
        <w:t>методкабінету</w:t>
      </w:r>
      <w:r w:rsidRPr="006F653F">
        <w:rPr>
          <w:sz w:val="28"/>
          <w:szCs w:val="28"/>
        </w:rPr>
        <w:t>;</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має право першого підпису на платіжних, розрахункових та інших документах;</w:t>
      </w:r>
    </w:p>
    <w:p w:rsidR="00833BD7" w:rsidRPr="006F653F" w:rsidRDefault="00833BD7" w:rsidP="00AE34B3">
      <w:pPr>
        <w:pStyle w:val="NormalWeb"/>
        <w:numPr>
          <w:ilvl w:val="0"/>
          <w:numId w:val="4"/>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 xml:space="preserve">несе відповідальність за виконання покладених на </w:t>
      </w:r>
      <w:r w:rsidRPr="006F653F">
        <w:rPr>
          <w:snapToGrid w:val="0"/>
          <w:sz w:val="28"/>
          <w:szCs w:val="28"/>
        </w:rPr>
        <w:t>методкабінет</w:t>
      </w:r>
      <w:r w:rsidRPr="006F653F">
        <w:rPr>
          <w:sz w:val="28"/>
          <w:szCs w:val="28"/>
        </w:rPr>
        <w:t xml:space="preserve"> завдань, результати фінансово-господарської діяльності, стан і збереження майна, переданого в оперативне управління Засновником.</w:t>
      </w:r>
    </w:p>
    <w:p w:rsidR="00833BD7" w:rsidRPr="006F653F" w:rsidRDefault="00833BD7" w:rsidP="00AE34B3">
      <w:pPr>
        <w:ind w:firstLine="709"/>
        <w:contextualSpacing/>
        <w:jc w:val="both"/>
        <w:rPr>
          <w:sz w:val="28"/>
          <w:szCs w:val="28"/>
        </w:rPr>
      </w:pPr>
      <w:r w:rsidRPr="006F653F">
        <w:rPr>
          <w:sz w:val="28"/>
          <w:szCs w:val="28"/>
        </w:rPr>
        <w:t>7.6. Відпустки, відрядження (понад 1 день) директора методкабінету погоджуються з Засновником.</w:t>
      </w:r>
    </w:p>
    <w:p w:rsidR="00833BD7" w:rsidRPr="006F653F" w:rsidRDefault="00833BD7" w:rsidP="00AE34B3">
      <w:pPr>
        <w:ind w:firstLine="709"/>
        <w:jc w:val="both"/>
        <w:rPr>
          <w:sz w:val="28"/>
          <w:szCs w:val="28"/>
        </w:rPr>
      </w:pPr>
      <w:r w:rsidRPr="006F653F">
        <w:rPr>
          <w:sz w:val="28"/>
          <w:szCs w:val="28"/>
        </w:rPr>
        <w:t>7.7. Відносини Засновника та директора методкабінету регулюються цим Статутом та відповідним трудовим договором (контрактом).</w:t>
      </w:r>
    </w:p>
    <w:p w:rsidR="00833BD7" w:rsidRPr="006F653F" w:rsidRDefault="00833BD7" w:rsidP="00AE34B3">
      <w:pPr>
        <w:ind w:firstLine="709"/>
        <w:jc w:val="both"/>
        <w:rPr>
          <w:sz w:val="28"/>
          <w:szCs w:val="28"/>
        </w:rPr>
      </w:pPr>
      <w:r w:rsidRPr="006F653F">
        <w:rPr>
          <w:sz w:val="28"/>
          <w:szCs w:val="28"/>
        </w:rPr>
        <w:t xml:space="preserve">7.8. Рішення про притягнення директора методкабінету до дисциплінарної відповідальності приймається  Засновником згідно вимог чинного законодавства України. </w:t>
      </w:r>
    </w:p>
    <w:p w:rsidR="00833BD7" w:rsidRPr="006F653F" w:rsidRDefault="00833BD7" w:rsidP="00AE34B3">
      <w:pPr>
        <w:ind w:firstLine="709"/>
        <w:contextualSpacing/>
        <w:jc w:val="both"/>
        <w:rPr>
          <w:sz w:val="28"/>
          <w:szCs w:val="28"/>
        </w:rPr>
      </w:pPr>
      <w:r w:rsidRPr="006F653F">
        <w:rPr>
          <w:sz w:val="28"/>
          <w:szCs w:val="28"/>
        </w:rPr>
        <w:t>7.9. Директора методкабінету може бути звільнено достроково на передбачених контрактом підставах відповідно до законодавства.</w:t>
      </w:r>
    </w:p>
    <w:p w:rsidR="00833BD7" w:rsidRPr="006F653F" w:rsidRDefault="00833BD7" w:rsidP="00AE34B3">
      <w:pPr>
        <w:ind w:firstLine="709"/>
        <w:contextualSpacing/>
        <w:jc w:val="both"/>
        <w:rPr>
          <w:sz w:val="28"/>
          <w:szCs w:val="28"/>
        </w:rPr>
      </w:pPr>
      <w:r w:rsidRPr="006F653F">
        <w:rPr>
          <w:sz w:val="28"/>
          <w:szCs w:val="28"/>
        </w:rPr>
        <w:t>7.10. До методкабінету  не можуть бути прийняті особи, які є близькими родичами чи свояками (батьки, подружжя, брати, сестри, а також батьки і діти, подружжя), якщо у зв’язку з виконанням трудових обов’язків вони безпосередньо підпорядковані або підконтрольні один одному.</w:t>
      </w:r>
    </w:p>
    <w:p w:rsidR="00833BD7" w:rsidRPr="006F653F" w:rsidRDefault="00833BD7" w:rsidP="00AE34B3">
      <w:pPr>
        <w:ind w:firstLine="708"/>
        <w:contextualSpacing/>
        <w:jc w:val="both"/>
        <w:rPr>
          <w:sz w:val="28"/>
          <w:szCs w:val="28"/>
        </w:rPr>
      </w:pPr>
      <w:r w:rsidRPr="006F653F">
        <w:rPr>
          <w:sz w:val="28"/>
          <w:szCs w:val="28"/>
        </w:rPr>
        <w:t>7.11. Наукове керівництво методкабінетом в частині науково-методичного забезпечення системи дошкільної та загальної середньої освіти  здійснює КЗ «Запорізький обласний інститут післядипломної педагогічної освіти» ЗОР.</w:t>
      </w:r>
    </w:p>
    <w:p w:rsidR="00833BD7" w:rsidRPr="006F653F" w:rsidRDefault="00833BD7" w:rsidP="00AE34B3">
      <w:pPr>
        <w:ind w:firstLine="708"/>
        <w:contextualSpacing/>
        <w:jc w:val="both"/>
        <w:rPr>
          <w:sz w:val="28"/>
          <w:szCs w:val="28"/>
        </w:rPr>
      </w:pPr>
      <w:r w:rsidRPr="006F653F">
        <w:rPr>
          <w:sz w:val="28"/>
          <w:szCs w:val="28"/>
        </w:rPr>
        <w:t>7.12. Постійно діючим колегіальним органом керівництва методкабінетом є науково-методична рада, яку очолює директор методкабінету.</w:t>
      </w:r>
    </w:p>
    <w:p w:rsidR="00833BD7" w:rsidRPr="006F653F" w:rsidRDefault="00833BD7" w:rsidP="00AE34B3">
      <w:pPr>
        <w:ind w:firstLine="708"/>
        <w:contextualSpacing/>
        <w:jc w:val="both"/>
        <w:rPr>
          <w:sz w:val="28"/>
          <w:szCs w:val="28"/>
        </w:rPr>
      </w:pPr>
      <w:r w:rsidRPr="006F653F">
        <w:rPr>
          <w:sz w:val="28"/>
          <w:szCs w:val="28"/>
        </w:rPr>
        <w:t>7.13. Органом громадського самоврядування методкабінету є загальні збори колективу, які скликаються один раз на рік.</w:t>
      </w:r>
    </w:p>
    <w:p w:rsidR="00833BD7" w:rsidRPr="006F653F" w:rsidRDefault="00833BD7" w:rsidP="00AE34B3">
      <w:pPr>
        <w:shd w:val="clear" w:color="auto" w:fill="FFFFFF"/>
        <w:ind w:firstLine="720"/>
        <w:jc w:val="both"/>
        <w:rPr>
          <w:snapToGrid w:val="0"/>
          <w:sz w:val="28"/>
          <w:szCs w:val="28"/>
        </w:rPr>
      </w:pPr>
      <w:r w:rsidRPr="006F653F">
        <w:rPr>
          <w:snapToGrid w:val="0"/>
          <w:sz w:val="28"/>
          <w:szCs w:val="28"/>
        </w:rPr>
        <w:t>До компетенції зборів трудового колективу відносяться:</w:t>
      </w:r>
    </w:p>
    <w:p w:rsidR="00833BD7" w:rsidRPr="006F653F" w:rsidRDefault="00833BD7"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укладання колективного договору з адміністрацією методкабінету;</w:t>
      </w:r>
    </w:p>
    <w:p w:rsidR="00833BD7" w:rsidRPr="006F653F" w:rsidRDefault="00833BD7"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погодження правил внутрішнього трудового розпорядку методкабінету;</w:t>
      </w:r>
    </w:p>
    <w:p w:rsidR="00833BD7" w:rsidRPr="006F653F" w:rsidRDefault="00833BD7"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розгляд результатів роботи трудового колективу за рік, обговорення інших важливих питань діяльності методкабінету;</w:t>
      </w:r>
    </w:p>
    <w:p w:rsidR="00833BD7" w:rsidRPr="006F653F" w:rsidRDefault="00833BD7"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надання пропозицій щодо змін і доповнень до Статуту;</w:t>
      </w:r>
    </w:p>
    <w:p w:rsidR="00833BD7" w:rsidRPr="006F653F" w:rsidRDefault="00833BD7"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заслуховування звіту керівника закладу щодо його статутної діяльності, надання оцінки діяльності шляхом відкритого або таємного голосування;</w:t>
      </w:r>
    </w:p>
    <w:p w:rsidR="00833BD7" w:rsidRPr="006F653F" w:rsidRDefault="00833BD7" w:rsidP="00AE34B3">
      <w:pPr>
        <w:numPr>
          <w:ilvl w:val="0"/>
          <w:numId w:val="6"/>
        </w:numPr>
        <w:shd w:val="clear" w:color="auto" w:fill="FFFFFF"/>
        <w:tabs>
          <w:tab w:val="clear" w:pos="720"/>
          <w:tab w:val="num" w:pos="993"/>
        </w:tabs>
        <w:suppressAutoHyphens w:val="0"/>
        <w:ind w:left="0" w:firstLine="709"/>
        <w:jc w:val="both"/>
        <w:rPr>
          <w:snapToGrid w:val="0"/>
          <w:sz w:val="28"/>
          <w:szCs w:val="28"/>
        </w:rPr>
      </w:pPr>
      <w:r w:rsidRPr="006F653F">
        <w:rPr>
          <w:snapToGrid w:val="0"/>
          <w:sz w:val="28"/>
          <w:szCs w:val="28"/>
        </w:rPr>
        <w:t>розгляд питань науково-методичної роботи та фінансово-господарської діяльності.</w:t>
      </w:r>
    </w:p>
    <w:p w:rsidR="00833BD7" w:rsidRPr="006F653F" w:rsidRDefault="00833BD7" w:rsidP="00AE34B3">
      <w:pPr>
        <w:ind w:firstLine="709"/>
        <w:contextualSpacing/>
        <w:jc w:val="both"/>
        <w:rPr>
          <w:sz w:val="28"/>
          <w:szCs w:val="28"/>
        </w:rPr>
      </w:pPr>
      <w:r w:rsidRPr="006F653F">
        <w:rPr>
          <w:sz w:val="28"/>
          <w:szCs w:val="28"/>
        </w:rPr>
        <w:t>7.14. Рішення загальних зборів приймаються простою більшістю голосів від загальної кількості членів трудового колективу.</w:t>
      </w:r>
    </w:p>
    <w:p w:rsidR="00833BD7" w:rsidRPr="006F653F" w:rsidRDefault="00833BD7" w:rsidP="00AE34B3">
      <w:pPr>
        <w:contextualSpacing/>
        <w:jc w:val="both"/>
      </w:pPr>
    </w:p>
    <w:p w:rsidR="00833BD7" w:rsidRPr="006F653F" w:rsidRDefault="00833BD7" w:rsidP="00AE34B3">
      <w:pPr>
        <w:spacing w:before="100" w:beforeAutospacing="1"/>
        <w:contextualSpacing/>
        <w:jc w:val="center"/>
        <w:rPr>
          <w:sz w:val="28"/>
          <w:szCs w:val="28"/>
        </w:rPr>
      </w:pPr>
      <w:r w:rsidRPr="006F653F">
        <w:rPr>
          <w:sz w:val="28"/>
          <w:szCs w:val="28"/>
        </w:rPr>
        <w:t>VIII. Майно методкабінету</w:t>
      </w:r>
    </w:p>
    <w:p w:rsidR="00833BD7" w:rsidRPr="006F653F" w:rsidRDefault="00833BD7" w:rsidP="00AE34B3">
      <w:pPr>
        <w:spacing w:before="100" w:beforeAutospacing="1"/>
        <w:contextualSpacing/>
      </w:pPr>
    </w:p>
    <w:p w:rsidR="00833BD7" w:rsidRPr="006F653F" w:rsidRDefault="00833BD7" w:rsidP="00AE34B3">
      <w:pPr>
        <w:ind w:firstLine="708"/>
        <w:contextualSpacing/>
        <w:jc w:val="both"/>
        <w:rPr>
          <w:sz w:val="28"/>
          <w:szCs w:val="28"/>
        </w:rPr>
      </w:pPr>
      <w:r w:rsidRPr="006F653F">
        <w:rPr>
          <w:sz w:val="28"/>
          <w:szCs w:val="28"/>
        </w:rPr>
        <w:t>8.1. Майно методкабінету становлять необоротні та оборотні активи, основні засоби та грошові кошти, а також інші цінності, вартість яких відображається у самостійному балансі методкабінету.</w:t>
      </w:r>
    </w:p>
    <w:p w:rsidR="00833BD7" w:rsidRPr="006F653F" w:rsidRDefault="00833BD7" w:rsidP="00AE34B3">
      <w:pPr>
        <w:ind w:firstLine="708"/>
        <w:contextualSpacing/>
        <w:jc w:val="both"/>
        <w:rPr>
          <w:sz w:val="28"/>
          <w:szCs w:val="28"/>
        </w:rPr>
      </w:pPr>
      <w:r w:rsidRPr="006F653F">
        <w:rPr>
          <w:sz w:val="28"/>
          <w:szCs w:val="28"/>
        </w:rPr>
        <w:t>8.2. Майно методкабінету  є спільною власністю територіальних громад сіл, селищ та міст Пологівського району і закріплюється за ним на праві оперативного управління. Здійснюючи право оперативного управління, методкабінет користується та розпоряджається майном відповідно до законодавства.</w:t>
      </w:r>
    </w:p>
    <w:p w:rsidR="00833BD7" w:rsidRPr="006F653F" w:rsidRDefault="00833BD7" w:rsidP="00AE34B3">
      <w:pPr>
        <w:ind w:firstLine="709"/>
        <w:jc w:val="both"/>
        <w:rPr>
          <w:sz w:val="28"/>
          <w:szCs w:val="28"/>
        </w:rPr>
      </w:pPr>
      <w:r w:rsidRPr="006F653F">
        <w:rPr>
          <w:sz w:val="28"/>
          <w:szCs w:val="28"/>
        </w:rPr>
        <w:t>8.3. Методкабінет  має право:</w:t>
      </w:r>
    </w:p>
    <w:p w:rsidR="00833BD7" w:rsidRPr="006F653F" w:rsidRDefault="00833BD7" w:rsidP="00AE34B3">
      <w:pPr>
        <w:ind w:firstLine="709"/>
        <w:jc w:val="both"/>
        <w:rPr>
          <w:sz w:val="28"/>
          <w:szCs w:val="28"/>
        </w:rPr>
      </w:pPr>
      <w:r w:rsidRPr="006F653F">
        <w:rPr>
          <w:sz w:val="28"/>
          <w:szCs w:val="28"/>
        </w:rPr>
        <w:t>- за згодою Засновника передавати з балансу на баланс матеріальні цінності, а також здавати в оренду, передавати в тимчасове безоплатне користування юридичним та фізичним особам закріплене за ним майно згідно із законодавством;</w:t>
      </w:r>
    </w:p>
    <w:p w:rsidR="00833BD7" w:rsidRPr="006F653F" w:rsidRDefault="00833BD7" w:rsidP="00AE34B3">
      <w:pPr>
        <w:ind w:firstLine="708"/>
        <w:contextualSpacing/>
        <w:jc w:val="both"/>
        <w:rPr>
          <w:sz w:val="28"/>
          <w:szCs w:val="28"/>
        </w:rPr>
      </w:pPr>
      <w:r w:rsidRPr="006F653F">
        <w:rPr>
          <w:sz w:val="28"/>
          <w:szCs w:val="28"/>
        </w:rPr>
        <w:t>- за згодою  Засновника реалізовувати, списувати застаріле обладнання, прилади, апаратуру та використовувати кошти від реалізації майна на оновлення матеріально-технічної бази методкабінету у визначеному законодавством порядку.</w:t>
      </w:r>
    </w:p>
    <w:p w:rsidR="00833BD7" w:rsidRPr="006F653F" w:rsidRDefault="00833BD7" w:rsidP="00AE34B3">
      <w:pPr>
        <w:spacing w:before="100" w:beforeAutospacing="1"/>
        <w:contextualSpacing/>
        <w:rPr>
          <w:sz w:val="28"/>
          <w:szCs w:val="28"/>
        </w:rPr>
      </w:pPr>
    </w:p>
    <w:p w:rsidR="00833BD7" w:rsidRPr="006F653F" w:rsidRDefault="00833BD7" w:rsidP="00AE34B3">
      <w:pPr>
        <w:spacing w:before="100" w:beforeAutospacing="1"/>
        <w:contextualSpacing/>
        <w:jc w:val="center"/>
        <w:rPr>
          <w:sz w:val="28"/>
          <w:szCs w:val="28"/>
        </w:rPr>
      </w:pPr>
      <w:r w:rsidRPr="006F653F">
        <w:rPr>
          <w:sz w:val="28"/>
          <w:szCs w:val="28"/>
        </w:rPr>
        <w:t>IХ. Фінансово-господарська діяльність методкабінету</w:t>
      </w:r>
    </w:p>
    <w:p w:rsidR="00833BD7" w:rsidRPr="006F653F" w:rsidRDefault="00833BD7" w:rsidP="00AE34B3">
      <w:pPr>
        <w:spacing w:before="100" w:beforeAutospacing="1"/>
        <w:contextualSpacing/>
        <w:jc w:val="center"/>
      </w:pPr>
    </w:p>
    <w:p w:rsidR="00833BD7" w:rsidRPr="006F653F" w:rsidRDefault="00833BD7" w:rsidP="00AE34B3">
      <w:pPr>
        <w:pStyle w:val="NormalWeb"/>
        <w:shd w:val="clear" w:color="auto" w:fill="FFFFFF"/>
        <w:spacing w:before="0" w:beforeAutospacing="0" w:after="0"/>
        <w:ind w:firstLine="708"/>
        <w:jc w:val="both"/>
        <w:rPr>
          <w:sz w:val="28"/>
          <w:szCs w:val="28"/>
        </w:rPr>
      </w:pPr>
      <w:r w:rsidRPr="006F653F">
        <w:rPr>
          <w:sz w:val="28"/>
          <w:szCs w:val="28"/>
        </w:rPr>
        <w:t xml:space="preserve">9.1. Фінансово-господарська діяльність </w:t>
      </w:r>
      <w:r w:rsidRPr="006F653F">
        <w:rPr>
          <w:snapToGrid w:val="0"/>
          <w:sz w:val="28"/>
          <w:szCs w:val="28"/>
        </w:rPr>
        <w:t xml:space="preserve">методкабінету </w:t>
      </w:r>
      <w:r w:rsidRPr="006F653F">
        <w:rPr>
          <w:sz w:val="28"/>
          <w:szCs w:val="28"/>
        </w:rPr>
        <w:t>здійснюється відповідно до чинного законодавства України та цього Статуту.</w:t>
      </w:r>
    </w:p>
    <w:p w:rsidR="00833BD7" w:rsidRPr="006F653F" w:rsidRDefault="00833BD7" w:rsidP="00AE34B3">
      <w:pPr>
        <w:ind w:firstLine="709"/>
        <w:jc w:val="both"/>
        <w:rPr>
          <w:sz w:val="28"/>
          <w:szCs w:val="28"/>
        </w:rPr>
      </w:pPr>
      <w:r w:rsidRPr="006F653F">
        <w:rPr>
          <w:sz w:val="28"/>
          <w:szCs w:val="28"/>
        </w:rPr>
        <w:t xml:space="preserve">Фінансування </w:t>
      </w:r>
      <w:r w:rsidRPr="006F653F">
        <w:rPr>
          <w:snapToGrid w:val="0"/>
          <w:sz w:val="28"/>
          <w:szCs w:val="28"/>
        </w:rPr>
        <w:t xml:space="preserve">методкабінету </w:t>
      </w:r>
      <w:r w:rsidRPr="006F653F">
        <w:rPr>
          <w:sz w:val="28"/>
          <w:szCs w:val="28"/>
        </w:rPr>
        <w:t>здійснюється за рахунок коштів районного бюджету.</w:t>
      </w:r>
    </w:p>
    <w:p w:rsidR="00833BD7" w:rsidRPr="006F653F" w:rsidRDefault="00833BD7" w:rsidP="00AE34B3">
      <w:pPr>
        <w:ind w:firstLine="709"/>
        <w:jc w:val="both"/>
        <w:rPr>
          <w:sz w:val="28"/>
          <w:szCs w:val="28"/>
        </w:rPr>
      </w:pPr>
      <w:r w:rsidRPr="006F653F">
        <w:rPr>
          <w:sz w:val="28"/>
          <w:szCs w:val="28"/>
        </w:rPr>
        <w:t>Додатковими джерелами фінансування можуть бути кошти, отримані від надання платних послуг, передбачених відповідними нормативно-правовими актами України, благодійні внески юридичних та фізичних осіб.</w:t>
      </w:r>
    </w:p>
    <w:p w:rsidR="00833BD7" w:rsidRPr="006F653F" w:rsidRDefault="00833BD7" w:rsidP="00AE34B3">
      <w:pPr>
        <w:pStyle w:val="NormalWeb"/>
        <w:shd w:val="clear" w:color="auto" w:fill="FFFFFF"/>
        <w:spacing w:before="0" w:beforeAutospacing="0" w:after="0"/>
        <w:ind w:firstLine="708"/>
        <w:jc w:val="both"/>
        <w:rPr>
          <w:sz w:val="28"/>
          <w:szCs w:val="28"/>
        </w:rPr>
      </w:pPr>
      <w:r w:rsidRPr="006F653F">
        <w:rPr>
          <w:sz w:val="28"/>
          <w:szCs w:val="28"/>
        </w:rPr>
        <w:t xml:space="preserve">9.2. </w:t>
      </w:r>
      <w:r w:rsidRPr="006F653F">
        <w:rPr>
          <w:snapToGrid w:val="0"/>
          <w:sz w:val="28"/>
          <w:szCs w:val="28"/>
        </w:rPr>
        <w:t xml:space="preserve">Методкабінет </w:t>
      </w:r>
      <w:r w:rsidRPr="006F653F">
        <w:rPr>
          <w:sz w:val="28"/>
          <w:szCs w:val="28"/>
        </w:rPr>
        <w:t>у процесі провадження фінансово-господарської діяльності має право:</w:t>
      </w:r>
    </w:p>
    <w:p w:rsidR="00833BD7" w:rsidRPr="006F653F" w:rsidRDefault="00833BD7" w:rsidP="00AE34B3">
      <w:pPr>
        <w:pStyle w:val="NormalWeb"/>
        <w:numPr>
          <w:ilvl w:val="0"/>
          <w:numId w:val="7"/>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на розвиток власної матеріальної бази;</w:t>
      </w:r>
    </w:p>
    <w:p w:rsidR="00833BD7" w:rsidRPr="006F653F" w:rsidRDefault="00833BD7" w:rsidP="00AE34B3">
      <w:pPr>
        <w:pStyle w:val="NormalWeb"/>
        <w:numPr>
          <w:ilvl w:val="0"/>
          <w:numId w:val="7"/>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користуватися і розпоряджатися майном, транспортом відповідно до законодавства та Статуту;</w:t>
      </w:r>
    </w:p>
    <w:p w:rsidR="00833BD7" w:rsidRPr="006F653F" w:rsidRDefault="00833BD7" w:rsidP="00AE34B3">
      <w:pPr>
        <w:pStyle w:val="NormalWeb"/>
        <w:numPr>
          <w:ilvl w:val="0"/>
          <w:numId w:val="7"/>
        </w:numPr>
        <w:shd w:val="clear" w:color="auto" w:fill="FFFFFF"/>
        <w:tabs>
          <w:tab w:val="clear" w:pos="720"/>
          <w:tab w:val="num" w:pos="993"/>
        </w:tabs>
        <w:spacing w:before="0" w:beforeAutospacing="0" w:after="0"/>
        <w:ind w:left="0" w:firstLine="709"/>
        <w:jc w:val="both"/>
        <w:rPr>
          <w:sz w:val="28"/>
          <w:szCs w:val="28"/>
        </w:rPr>
      </w:pPr>
      <w:r w:rsidRPr="006F653F">
        <w:rPr>
          <w:sz w:val="28"/>
          <w:szCs w:val="28"/>
        </w:rPr>
        <w:t>виконувати інші дії, що не суперечать чинному законодавству та Статуту.</w:t>
      </w:r>
    </w:p>
    <w:p w:rsidR="00833BD7" w:rsidRDefault="00833BD7" w:rsidP="00AE34B3">
      <w:pPr>
        <w:pStyle w:val="NormalWeb"/>
        <w:shd w:val="clear" w:color="auto" w:fill="FFFFFF"/>
        <w:spacing w:before="0" w:beforeAutospacing="0" w:after="0"/>
        <w:ind w:firstLine="708"/>
        <w:jc w:val="both"/>
        <w:rPr>
          <w:sz w:val="28"/>
          <w:szCs w:val="28"/>
        </w:rPr>
      </w:pPr>
      <w:r w:rsidRPr="006F653F">
        <w:rPr>
          <w:sz w:val="28"/>
          <w:szCs w:val="28"/>
        </w:rPr>
        <w:t xml:space="preserve">9.3. Кошти </w:t>
      </w:r>
      <w:r w:rsidRPr="006F653F">
        <w:rPr>
          <w:snapToGrid w:val="0"/>
          <w:sz w:val="28"/>
          <w:szCs w:val="28"/>
        </w:rPr>
        <w:t xml:space="preserve">методкабінету </w:t>
      </w:r>
      <w:r w:rsidRPr="006F653F">
        <w:rPr>
          <w:sz w:val="28"/>
          <w:szCs w:val="28"/>
        </w:rPr>
        <w:t>зберігаються на його рахунках в органах Державної казначейської служби України і знаходяться в його розпорядженні.</w:t>
      </w:r>
    </w:p>
    <w:p w:rsidR="00833BD7" w:rsidRDefault="00833BD7" w:rsidP="001F15EC">
      <w:pPr>
        <w:ind w:firstLine="709"/>
        <w:jc w:val="both"/>
        <w:rPr>
          <w:rFonts w:ascii="Times New Roman" w:hAnsi="Times New Roman" w:cs="Times New Roman"/>
          <w:kern w:val="0"/>
          <w:sz w:val="28"/>
          <w:szCs w:val="28"/>
          <w:lang w:bidi="ar-SA"/>
        </w:rPr>
      </w:pPr>
      <w:r>
        <w:rPr>
          <w:sz w:val="28"/>
          <w:szCs w:val="28"/>
        </w:rPr>
        <w:t>9.4. Забороняється розподіляти отримані доходи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833BD7" w:rsidRPr="006F653F" w:rsidRDefault="00833BD7" w:rsidP="001F15EC">
      <w:pPr>
        <w:ind w:firstLine="709"/>
        <w:jc w:val="both"/>
        <w:rPr>
          <w:sz w:val="28"/>
          <w:szCs w:val="28"/>
        </w:rPr>
      </w:pPr>
      <w:r>
        <w:rPr>
          <w:sz w:val="28"/>
          <w:szCs w:val="28"/>
        </w:rPr>
        <w:t>9.5. Доходи закладу освіти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w:t>
      </w:r>
    </w:p>
    <w:p w:rsidR="00833BD7" w:rsidRPr="006F653F" w:rsidRDefault="00833BD7" w:rsidP="00AE34B3">
      <w:pPr>
        <w:pStyle w:val="NormalWeb"/>
        <w:shd w:val="clear" w:color="auto" w:fill="FFFFFF"/>
        <w:spacing w:before="0" w:beforeAutospacing="0" w:after="0"/>
        <w:ind w:firstLine="708"/>
        <w:jc w:val="both"/>
        <w:rPr>
          <w:sz w:val="28"/>
          <w:szCs w:val="28"/>
        </w:rPr>
      </w:pPr>
      <w:r>
        <w:rPr>
          <w:sz w:val="28"/>
          <w:szCs w:val="28"/>
        </w:rPr>
        <w:t>9.6</w:t>
      </w:r>
      <w:r w:rsidRPr="006F653F">
        <w:rPr>
          <w:sz w:val="28"/>
          <w:szCs w:val="28"/>
        </w:rPr>
        <w:t xml:space="preserve">. Ведення діловодства, бухгалтерського обліку та звітності в </w:t>
      </w:r>
      <w:r w:rsidRPr="006F653F">
        <w:rPr>
          <w:snapToGrid w:val="0"/>
          <w:sz w:val="28"/>
          <w:szCs w:val="28"/>
        </w:rPr>
        <w:t xml:space="preserve">методкабінеті </w:t>
      </w:r>
      <w:r w:rsidRPr="006F653F">
        <w:rPr>
          <w:sz w:val="28"/>
          <w:szCs w:val="28"/>
        </w:rPr>
        <w:t>здійснюється в порядку, визначеному нормативно-правовими актами України.</w:t>
      </w:r>
    </w:p>
    <w:p w:rsidR="00833BD7" w:rsidRDefault="00833BD7" w:rsidP="00AE34B3">
      <w:pPr>
        <w:pStyle w:val="NormalWeb"/>
        <w:shd w:val="clear" w:color="auto" w:fill="FFFFFF"/>
        <w:spacing w:before="0" w:beforeAutospacing="0" w:after="0"/>
        <w:ind w:firstLine="708"/>
        <w:jc w:val="center"/>
        <w:rPr>
          <w:sz w:val="28"/>
          <w:szCs w:val="28"/>
        </w:rPr>
      </w:pPr>
    </w:p>
    <w:p w:rsidR="00833BD7" w:rsidRPr="006F653F" w:rsidRDefault="00833BD7" w:rsidP="00AE34B3">
      <w:pPr>
        <w:pStyle w:val="NormalWeb"/>
        <w:shd w:val="clear" w:color="auto" w:fill="FFFFFF"/>
        <w:spacing w:before="0" w:beforeAutospacing="0" w:after="0"/>
        <w:ind w:firstLine="708"/>
        <w:jc w:val="center"/>
        <w:rPr>
          <w:sz w:val="28"/>
          <w:szCs w:val="28"/>
        </w:rPr>
      </w:pPr>
    </w:p>
    <w:p w:rsidR="00833BD7" w:rsidRPr="006F653F" w:rsidRDefault="00833BD7" w:rsidP="00AE34B3">
      <w:pPr>
        <w:pStyle w:val="NormalWeb"/>
        <w:shd w:val="clear" w:color="auto" w:fill="FFFFFF"/>
        <w:spacing w:before="0" w:beforeAutospacing="0" w:after="0"/>
        <w:ind w:firstLine="708"/>
        <w:jc w:val="center"/>
        <w:rPr>
          <w:sz w:val="28"/>
          <w:szCs w:val="28"/>
        </w:rPr>
      </w:pPr>
      <w:r w:rsidRPr="006F653F">
        <w:rPr>
          <w:sz w:val="28"/>
          <w:szCs w:val="28"/>
        </w:rPr>
        <w:t>Х. Діяльність методкабінету у рамках міжнародного співробітництва</w:t>
      </w:r>
    </w:p>
    <w:p w:rsidR="00833BD7" w:rsidRPr="006F653F" w:rsidRDefault="00833BD7" w:rsidP="00AE34B3">
      <w:pPr>
        <w:pStyle w:val="NormalWeb"/>
        <w:shd w:val="clear" w:color="auto" w:fill="FFFFFF"/>
        <w:spacing w:before="0" w:beforeAutospacing="0" w:after="0"/>
        <w:ind w:firstLine="708"/>
        <w:jc w:val="both"/>
        <w:rPr>
          <w:sz w:val="28"/>
          <w:szCs w:val="28"/>
        </w:rPr>
      </w:pPr>
    </w:p>
    <w:p w:rsidR="00833BD7" w:rsidRDefault="00833BD7" w:rsidP="00AE34B3">
      <w:pPr>
        <w:pStyle w:val="NormalWeb"/>
        <w:shd w:val="clear" w:color="auto" w:fill="FFFFFF"/>
        <w:spacing w:before="0" w:beforeAutospacing="0" w:after="0"/>
        <w:ind w:firstLine="708"/>
        <w:jc w:val="both"/>
        <w:rPr>
          <w:sz w:val="28"/>
          <w:szCs w:val="28"/>
        </w:rPr>
      </w:pPr>
      <w:r w:rsidRPr="006F653F">
        <w:rPr>
          <w:sz w:val="28"/>
          <w:szCs w:val="28"/>
        </w:rPr>
        <w:t>10.1. Методкабінет має право проводити міжнародний педагогічний обмін у рамках освітніх програм, проектів, брати участь у міжнародних закладах. Також методкабінетом можуть укладатися угоди про співробітництво з навчальними закладами, науковими установами, громадськими організаціями інших країн.</w:t>
      </w:r>
    </w:p>
    <w:p w:rsidR="00833BD7" w:rsidRPr="006F653F" w:rsidRDefault="00833BD7" w:rsidP="00AE34B3">
      <w:pPr>
        <w:pStyle w:val="NormalWeb"/>
        <w:shd w:val="clear" w:color="auto" w:fill="FFFFFF"/>
        <w:spacing w:before="0" w:beforeAutospacing="0" w:after="0"/>
        <w:ind w:firstLine="708"/>
        <w:jc w:val="both"/>
        <w:rPr>
          <w:sz w:val="28"/>
          <w:szCs w:val="28"/>
        </w:rPr>
      </w:pPr>
    </w:p>
    <w:p w:rsidR="00833BD7" w:rsidRPr="006F653F" w:rsidRDefault="00833BD7" w:rsidP="00AE34B3">
      <w:pPr>
        <w:ind w:firstLine="708"/>
        <w:contextualSpacing/>
        <w:jc w:val="both"/>
      </w:pPr>
    </w:p>
    <w:p w:rsidR="00833BD7" w:rsidRPr="006F653F" w:rsidRDefault="00833BD7" w:rsidP="00AE34B3">
      <w:pPr>
        <w:spacing w:before="100" w:beforeAutospacing="1"/>
        <w:contextualSpacing/>
        <w:jc w:val="center"/>
        <w:rPr>
          <w:sz w:val="28"/>
          <w:szCs w:val="28"/>
        </w:rPr>
      </w:pPr>
      <w:r w:rsidRPr="006F653F">
        <w:rPr>
          <w:sz w:val="28"/>
          <w:szCs w:val="28"/>
        </w:rPr>
        <w:t>ХІ. Ліквідація та реорганізація методкабінету</w:t>
      </w:r>
    </w:p>
    <w:p w:rsidR="00833BD7" w:rsidRPr="006F653F" w:rsidRDefault="00833BD7" w:rsidP="00AE34B3">
      <w:pPr>
        <w:spacing w:before="100" w:beforeAutospacing="1"/>
        <w:contextualSpacing/>
        <w:jc w:val="center"/>
      </w:pPr>
    </w:p>
    <w:p w:rsidR="00833BD7" w:rsidRPr="006F653F" w:rsidRDefault="00833BD7" w:rsidP="00AE34B3">
      <w:pPr>
        <w:pStyle w:val="NormalWeb"/>
        <w:shd w:val="clear" w:color="auto" w:fill="FFFFFF"/>
        <w:spacing w:before="0" w:beforeAutospacing="0" w:after="0" w:line="280" w:lineRule="atLeast"/>
        <w:ind w:firstLine="708"/>
        <w:jc w:val="both"/>
        <w:rPr>
          <w:sz w:val="28"/>
          <w:szCs w:val="28"/>
        </w:rPr>
      </w:pPr>
      <w:r w:rsidRPr="006F653F">
        <w:rPr>
          <w:sz w:val="28"/>
          <w:szCs w:val="28"/>
        </w:rPr>
        <w:t>11.1. Рішення про реорганізацію або ліквідацію методкабінету приймається  Засновником відповідно до чинного законодавства України.</w:t>
      </w:r>
    </w:p>
    <w:p w:rsidR="00833BD7" w:rsidRPr="006F653F" w:rsidRDefault="00833BD7" w:rsidP="00AE34B3">
      <w:pPr>
        <w:pStyle w:val="NormalWeb"/>
        <w:shd w:val="clear" w:color="auto" w:fill="FFFFFF"/>
        <w:spacing w:before="0" w:beforeAutospacing="0" w:after="0" w:line="280" w:lineRule="atLeast"/>
        <w:ind w:firstLine="708"/>
        <w:jc w:val="both"/>
        <w:rPr>
          <w:sz w:val="28"/>
          <w:szCs w:val="28"/>
        </w:rPr>
      </w:pPr>
      <w:r w:rsidRPr="006F653F">
        <w:rPr>
          <w:sz w:val="28"/>
          <w:szCs w:val="28"/>
        </w:rPr>
        <w:t>11.2. Ліквідація методкабінету проводиться ліквідаційною комісією, призначеною Засновником. Порядок і строки проведення ліквідації визначаються згідно з чинним законодавством України.</w:t>
      </w:r>
    </w:p>
    <w:p w:rsidR="00833BD7" w:rsidRDefault="00833BD7" w:rsidP="00AE34B3">
      <w:pPr>
        <w:pStyle w:val="NormalWeb"/>
        <w:shd w:val="clear" w:color="auto" w:fill="FFFFFF"/>
        <w:spacing w:before="0" w:beforeAutospacing="0" w:after="0" w:line="280" w:lineRule="atLeast"/>
        <w:ind w:firstLine="708"/>
        <w:jc w:val="both"/>
        <w:rPr>
          <w:sz w:val="28"/>
          <w:szCs w:val="28"/>
        </w:rPr>
      </w:pPr>
      <w:r w:rsidRPr="006F653F">
        <w:rPr>
          <w:sz w:val="28"/>
          <w:szCs w:val="28"/>
        </w:rPr>
        <w:t>11.3. Під час реорганізації або ліквідації методкабінету працівникам, які звільнюються, гарантується додержання їх прав та інтересів відповідно до трудового законодавства України.</w:t>
      </w:r>
    </w:p>
    <w:p w:rsidR="00833BD7" w:rsidRPr="007A555A" w:rsidRDefault="00833BD7" w:rsidP="007A555A">
      <w:pPr>
        <w:ind w:firstLine="709"/>
        <w:jc w:val="both"/>
        <w:rPr>
          <w:rFonts w:ascii="Times New Roman" w:hAnsi="Times New Roman" w:cs="Times New Roman"/>
          <w:kern w:val="0"/>
          <w:sz w:val="28"/>
          <w:szCs w:val="28"/>
          <w:lang w:bidi="ar-SA"/>
        </w:rPr>
      </w:pPr>
      <w:r>
        <w:rPr>
          <w:color w:val="000000"/>
          <w:sz w:val="28"/>
          <w:szCs w:val="28"/>
        </w:rPr>
        <w:t>11.4. У разі припинення діяльності методкабінету  (ліквідації, злиття, поділу, приєднання) передача активів закладу здійснюється  одному або кільком неприбутковим установам відповідного виду або активи зараховуються до бюджету,</w:t>
      </w:r>
      <w:r>
        <w:rPr>
          <w:sz w:val="28"/>
          <w:szCs w:val="28"/>
        </w:rPr>
        <w:t xml:space="preserve"> якщо інше не передбачено законом</w:t>
      </w:r>
    </w:p>
    <w:p w:rsidR="00833BD7" w:rsidRPr="006F653F" w:rsidRDefault="00833BD7" w:rsidP="00AE34B3">
      <w:pPr>
        <w:pStyle w:val="NormalWeb"/>
        <w:shd w:val="clear" w:color="auto" w:fill="FFFFFF"/>
        <w:spacing w:before="0" w:beforeAutospacing="0" w:after="0" w:line="280" w:lineRule="atLeast"/>
        <w:ind w:firstLine="708"/>
        <w:jc w:val="both"/>
        <w:rPr>
          <w:sz w:val="28"/>
          <w:szCs w:val="28"/>
        </w:rPr>
      </w:pPr>
      <w:r w:rsidRPr="006F653F">
        <w:rPr>
          <w:sz w:val="28"/>
          <w:szCs w:val="28"/>
        </w:rPr>
        <w:t>1</w:t>
      </w:r>
      <w:r>
        <w:rPr>
          <w:sz w:val="28"/>
          <w:szCs w:val="28"/>
        </w:rPr>
        <w:t>1.5</w:t>
      </w:r>
      <w:r w:rsidRPr="006F653F">
        <w:rPr>
          <w:sz w:val="28"/>
          <w:szCs w:val="28"/>
        </w:rPr>
        <w:t>. Питання, не врегульовані цим Статутом, вирішуються в порядку, визначеному чинним законодавством України.</w:t>
      </w:r>
    </w:p>
    <w:p w:rsidR="00833BD7" w:rsidRPr="006F653F" w:rsidRDefault="00833BD7" w:rsidP="00AE34B3">
      <w:pPr>
        <w:contextualSpacing/>
        <w:jc w:val="center"/>
        <w:rPr>
          <w:sz w:val="28"/>
          <w:szCs w:val="28"/>
        </w:rPr>
      </w:pPr>
    </w:p>
    <w:p w:rsidR="00833BD7" w:rsidRPr="006F653F" w:rsidRDefault="00833BD7" w:rsidP="00AE34B3">
      <w:pPr>
        <w:contextualSpacing/>
        <w:jc w:val="center"/>
        <w:rPr>
          <w:sz w:val="28"/>
          <w:szCs w:val="28"/>
        </w:rPr>
      </w:pPr>
      <w:r w:rsidRPr="006F653F">
        <w:rPr>
          <w:sz w:val="28"/>
          <w:szCs w:val="28"/>
        </w:rPr>
        <w:t>ХІІ. Контроль за діяльністю методкабінету</w:t>
      </w:r>
    </w:p>
    <w:p w:rsidR="00833BD7" w:rsidRPr="006F653F" w:rsidRDefault="00833BD7" w:rsidP="00AE34B3">
      <w:pPr>
        <w:contextualSpacing/>
        <w:jc w:val="center"/>
      </w:pPr>
    </w:p>
    <w:p w:rsidR="00833BD7" w:rsidRPr="006F653F" w:rsidRDefault="00833BD7" w:rsidP="00AE34B3">
      <w:pPr>
        <w:ind w:firstLine="708"/>
        <w:contextualSpacing/>
        <w:jc w:val="both"/>
        <w:rPr>
          <w:sz w:val="28"/>
          <w:szCs w:val="28"/>
        </w:rPr>
      </w:pPr>
      <w:r w:rsidRPr="006F653F">
        <w:rPr>
          <w:sz w:val="28"/>
          <w:szCs w:val="28"/>
        </w:rPr>
        <w:t xml:space="preserve">12.1. Контроль за діяльністю методкабінету здійснює Засновник. </w:t>
      </w:r>
    </w:p>
    <w:p w:rsidR="00833BD7" w:rsidRPr="006F653F" w:rsidRDefault="00833BD7" w:rsidP="00AE34B3">
      <w:pPr>
        <w:ind w:firstLine="708"/>
        <w:contextualSpacing/>
        <w:jc w:val="both"/>
        <w:rPr>
          <w:sz w:val="28"/>
          <w:szCs w:val="28"/>
        </w:rPr>
      </w:pPr>
      <w:r w:rsidRPr="006F653F">
        <w:rPr>
          <w:sz w:val="28"/>
          <w:szCs w:val="28"/>
        </w:rPr>
        <w:t>12.2. Контроль за діяльністю методкабінету в частині науково-методичного забезпечення здійснює КЗ «Запорізький обласний інститут післядипломної педагогічної освіти</w:t>
      </w:r>
      <w:r>
        <w:rPr>
          <w:sz w:val="28"/>
          <w:szCs w:val="28"/>
        </w:rPr>
        <w:t>»</w:t>
      </w:r>
      <w:r w:rsidRPr="006F653F">
        <w:rPr>
          <w:sz w:val="28"/>
          <w:szCs w:val="28"/>
        </w:rPr>
        <w:t xml:space="preserve"> Запорізької обласної ради.</w:t>
      </w:r>
    </w:p>
    <w:p w:rsidR="00833BD7" w:rsidRPr="006F653F" w:rsidRDefault="00833BD7" w:rsidP="00AE34B3">
      <w:pPr>
        <w:spacing w:before="100" w:beforeAutospacing="1"/>
        <w:contextualSpacing/>
        <w:jc w:val="center"/>
        <w:rPr>
          <w:sz w:val="28"/>
          <w:szCs w:val="28"/>
        </w:rPr>
      </w:pPr>
    </w:p>
    <w:p w:rsidR="00833BD7" w:rsidRPr="006F653F" w:rsidRDefault="00833BD7" w:rsidP="00AE34B3">
      <w:pPr>
        <w:spacing w:before="100" w:beforeAutospacing="1"/>
        <w:contextualSpacing/>
        <w:jc w:val="center"/>
        <w:rPr>
          <w:sz w:val="28"/>
          <w:szCs w:val="28"/>
        </w:rPr>
      </w:pPr>
      <w:r w:rsidRPr="006F653F">
        <w:rPr>
          <w:sz w:val="28"/>
          <w:szCs w:val="28"/>
        </w:rPr>
        <w:t>ХІІІ. Внесення змін та доповнень до Статуту</w:t>
      </w:r>
    </w:p>
    <w:p w:rsidR="00833BD7" w:rsidRPr="006F653F" w:rsidRDefault="00833BD7" w:rsidP="00AE34B3">
      <w:pPr>
        <w:ind w:firstLine="708"/>
        <w:jc w:val="both"/>
        <w:rPr>
          <w:sz w:val="28"/>
          <w:szCs w:val="28"/>
        </w:rPr>
      </w:pPr>
    </w:p>
    <w:p w:rsidR="00833BD7" w:rsidRPr="006F653F" w:rsidRDefault="00833BD7" w:rsidP="00AE34B3">
      <w:pPr>
        <w:ind w:firstLine="708"/>
        <w:jc w:val="both"/>
        <w:rPr>
          <w:sz w:val="28"/>
          <w:szCs w:val="28"/>
        </w:rPr>
      </w:pPr>
      <w:r w:rsidRPr="006F653F">
        <w:rPr>
          <w:sz w:val="28"/>
          <w:szCs w:val="28"/>
        </w:rPr>
        <w:t xml:space="preserve">13.1. Цей Статут набирає чинності з моменту його державної реєстрації відповідно до чинного законодавства України. </w:t>
      </w:r>
    </w:p>
    <w:p w:rsidR="00833BD7" w:rsidRPr="006F653F" w:rsidRDefault="00833BD7" w:rsidP="00AE34B3">
      <w:pPr>
        <w:ind w:firstLine="708"/>
        <w:jc w:val="both"/>
        <w:rPr>
          <w:sz w:val="28"/>
          <w:szCs w:val="28"/>
        </w:rPr>
      </w:pPr>
      <w:r w:rsidRPr="006F653F">
        <w:rPr>
          <w:sz w:val="28"/>
          <w:szCs w:val="28"/>
        </w:rPr>
        <w:t>13.2.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33BD7" w:rsidRPr="006F653F" w:rsidRDefault="00833BD7" w:rsidP="00AE34B3">
      <w:pPr>
        <w:jc w:val="both"/>
        <w:rPr>
          <w:sz w:val="28"/>
          <w:szCs w:val="28"/>
        </w:rPr>
      </w:pPr>
    </w:p>
    <w:p w:rsidR="00833BD7" w:rsidRPr="006F653F" w:rsidRDefault="00833BD7" w:rsidP="00AE34B3">
      <w:pPr>
        <w:jc w:val="both"/>
        <w:rPr>
          <w:sz w:val="28"/>
          <w:szCs w:val="28"/>
        </w:rPr>
      </w:pPr>
    </w:p>
    <w:p w:rsidR="00833BD7" w:rsidRPr="006F653F" w:rsidRDefault="00833BD7" w:rsidP="00AE34B3">
      <w:pPr>
        <w:jc w:val="both"/>
        <w:rPr>
          <w:sz w:val="28"/>
          <w:szCs w:val="28"/>
        </w:rPr>
      </w:pPr>
    </w:p>
    <w:p w:rsidR="00833BD7" w:rsidRPr="006F653F" w:rsidRDefault="00833BD7" w:rsidP="00AE34B3">
      <w:pPr>
        <w:jc w:val="both"/>
        <w:rPr>
          <w:sz w:val="28"/>
          <w:szCs w:val="28"/>
        </w:rPr>
      </w:pPr>
      <w:r w:rsidRPr="006F653F">
        <w:rPr>
          <w:sz w:val="28"/>
          <w:szCs w:val="28"/>
        </w:rPr>
        <w:t xml:space="preserve">Голова ради                                                                     С.Г. Калашник </w:t>
      </w:r>
    </w:p>
    <w:p w:rsidR="00833BD7" w:rsidRPr="006F653F" w:rsidRDefault="00833BD7" w:rsidP="00AE34B3">
      <w:pPr>
        <w:contextualSpacing/>
        <w:jc w:val="both"/>
        <w:rPr>
          <w:sz w:val="28"/>
          <w:szCs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Default="00833BD7" w:rsidP="00AE34B3">
      <w:pPr>
        <w:ind w:right="-2"/>
        <w:rPr>
          <w:sz w:val="28"/>
        </w:rPr>
      </w:pPr>
    </w:p>
    <w:p w:rsidR="00833BD7" w:rsidRPr="006F653F" w:rsidRDefault="00833BD7" w:rsidP="00AE34B3">
      <w:pPr>
        <w:jc w:val="both"/>
      </w:pPr>
    </w:p>
    <w:p w:rsidR="00833BD7" w:rsidRPr="00A91927" w:rsidRDefault="00833BD7" w:rsidP="00304675">
      <w:pPr>
        <w:ind w:firstLine="708"/>
        <w:jc w:val="center"/>
        <w:rPr>
          <w:b/>
          <w:sz w:val="28"/>
          <w:szCs w:val="28"/>
        </w:rPr>
      </w:pPr>
      <w:r w:rsidRPr="00A91927">
        <w:rPr>
          <w:b/>
          <w:sz w:val="28"/>
          <w:szCs w:val="28"/>
        </w:rPr>
        <w:t xml:space="preserve">Пояснювальна записка </w:t>
      </w:r>
    </w:p>
    <w:p w:rsidR="00833BD7" w:rsidRPr="00A91927" w:rsidRDefault="00833BD7" w:rsidP="00304675">
      <w:pPr>
        <w:spacing w:line="240" w:lineRule="exact"/>
        <w:ind w:right="-83"/>
        <w:jc w:val="center"/>
        <w:rPr>
          <w:b/>
          <w:sz w:val="28"/>
          <w:szCs w:val="28"/>
        </w:rPr>
      </w:pPr>
      <w:r w:rsidRPr="00A91927">
        <w:rPr>
          <w:b/>
          <w:sz w:val="28"/>
          <w:szCs w:val="28"/>
        </w:rPr>
        <w:t xml:space="preserve">до проєкту рішення районної ради </w:t>
      </w:r>
    </w:p>
    <w:p w:rsidR="00833BD7" w:rsidRPr="00A91927" w:rsidRDefault="00833BD7" w:rsidP="00304675">
      <w:pPr>
        <w:spacing w:line="240" w:lineRule="exact"/>
        <w:ind w:right="-83"/>
        <w:jc w:val="center"/>
        <w:rPr>
          <w:b/>
          <w:sz w:val="28"/>
          <w:szCs w:val="28"/>
        </w:rPr>
      </w:pPr>
    </w:p>
    <w:p w:rsidR="00833BD7" w:rsidRPr="00A91927" w:rsidRDefault="00833BD7" w:rsidP="00304675">
      <w:pPr>
        <w:spacing w:line="240" w:lineRule="exact"/>
        <w:ind w:right="-83"/>
        <w:jc w:val="center"/>
        <w:rPr>
          <w:b/>
          <w:sz w:val="28"/>
          <w:szCs w:val="28"/>
        </w:rPr>
      </w:pPr>
    </w:p>
    <w:p w:rsidR="00833BD7" w:rsidRDefault="00833BD7" w:rsidP="00304675">
      <w:pPr>
        <w:pStyle w:val="NoSpacing"/>
        <w:spacing w:line="240" w:lineRule="exact"/>
        <w:jc w:val="center"/>
        <w:rPr>
          <w:sz w:val="28"/>
          <w:szCs w:val="28"/>
        </w:rPr>
      </w:pPr>
      <w:r w:rsidRPr="00A91927">
        <w:rPr>
          <w:sz w:val="28"/>
          <w:szCs w:val="28"/>
        </w:rPr>
        <w:t>«</w:t>
      </w:r>
      <w:r w:rsidRPr="00A713F8">
        <w:rPr>
          <w:rFonts w:ascii="Times New Roman" w:hAnsi="Times New Roman"/>
          <w:sz w:val="28"/>
          <w:szCs w:val="28"/>
          <w:lang w:val="uk-UA"/>
        </w:rPr>
        <w:t>Про  перейменування комунальної установи «Районний методичний кабінет» Токмацької районної ради Запорізької області</w:t>
      </w:r>
      <w:r w:rsidRPr="00A91927">
        <w:rPr>
          <w:sz w:val="28"/>
          <w:szCs w:val="28"/>
        </w:rPr>
        <w:t>»</w:t>
      </w:r>
    </w:p>
    <w:p w:rsidR="00833BD7" w:rsidRDefault="00833BD7" w:rsidP="00304675">
      <w:pPr>
        <w:pStyle w:val="NoSpacing"/>
        <w:spacing w:line="240" w:lineRule="exact"/>
        <w:jc w:val="both"/>
        <w:rPr>
          <w:sz w:val="28"/>
          <w:szCs w:val="28"/>
        </w:rPr>
      </w:pPr>
    </w:p>
    <w:p w:rsidR="00833BD7" w:rsidRPr="00304675" w:rsidRDefault="00833BD7" w:rsidP="00304675">
      <w:pPr>
        <w:pStyle w:val="NoSpacing"/>
        <w:spacing w:line="240" w:lineRule="exact"/>
        <w:jc w:val="both"/>
        <w:rPr>
          <w:rFonts w:ascii="Times New Roman" w:hAnsi="Times New Roman"/>
          <w:sz w:val="28"/>
          <w:szCs w:val="28"/>
          <w:lang w:val="uk-UA"/>
        </w:rPr>
      </w:pPr>
      <w:r>
        <w:rPr>
          <w:sz w:val="28"/>
          <w:szCs w:val="28"/>
        </w:rPr>
        <w:tab/>
      </w:r>
      <w:r>
        <w:rPr>
          <w:rFonts w:ascii="Times New Roman" w:hAnsi="Times New Roman"/>
          <w:sz w:val="28"/>
          <w:szCs w:val="28"/>
          <w:lang w:val="uk-UA"/>
        </w:rPr>
        <w:t xml:space="preserve">Даний проєкт рішення підготовлений у зв’язку з початком реорганізації районних рад, що увійшли до новоствореного Пологівського району Запорізької області.  Враховуючи рішення сільських, селищних, міських рад щодо передачі об’єктів комунальної власності, проєктом рішення пропонується  перейменувати комунальну установу  «Районний методичний кабінет» Токмацької районної ради Запорізької  області  на «Районний методичний кабінет» Пологівської районної ради  Запорізької області та </w:t>
      </w:r>
      <w:bookmarkStart w:id="0" w:name="_GoBack"/>
      <w:bookmarkEnd w:id="0"/>
      <w:r>
        <w:rPr>
          <w:rFonts w:ascii="Times New Roman" w:hAnsi="Times New Roman"/>
          <w:sz w:val="28"/>
          <w:szCs w:val="28"/>
          <w:lang w:val="uk-UA"/>
        </w:rPr>
        <w:t>затвердити нову редакцію Статуту даної установи. Прийняття даного рішення дозволить прийняти методкабінет до спільної власності територіальних громад сіл, селищ, міст Пологівського району для подальшого його функціонування.</w:t>
      </w:r>
    </w:p>
    <w:p w:rsidR="00833BD7" w:rsidRPr="00A91927" w:rsidRDefault="00833BD7" w:rsidP="00304675">
      <w:pPr>
        <w:jc w:val="both"/>
        <w:rPr>
          <w:sz w:val="28"/>
          <w:szCs w:val="28"/>
        </w:rPr>
      </w:pPr>
    </w:p>
    <w:p w:rsidR="00833BD7" w:rsidRPr="00A91927" w:rsidRDefault="00833BD7" w:rsidP="00304675">
      <w:pPr>
        <w:jc w:val="both"/>
        <w:rPr>
          <w:sz w:val="28"/>
          <w:szCs w:val="28"/>
        </w:rPr>
      </w:pPr>
    </w:p>
    <w:p w:rsidR="00833BD7" w:rsidRPr="00304675" w:rsidRDefault="00833BD7" w:rsidP="00304675">
      <w:pPr>
        <w:jc w:val="both"/>
        <w:rPr>
          <w:sz w:val="28"/>
          <w:szCs w:val="28"/>
        </w:rPr>
      </w:pPr>
      <w:r w:rsidRPr="00A91927">
        <w:rPr>
          <w:sz w:val="28"/>
          <w:szCs w:val="28"/>
        </w:rPr>
        <w:tab/>
      </w:r>
      <w:r>
        <w:rPr>
          <w:sz w:val="28"/>
          <w:szCs w:val="28"/>
        </w:rPr>
        <w:t xml:space="preserve"> </w:t>
      </w:r>
    </w:p>
    <w:p w:rsidR="00833BD7" w:rsidRPr="00A91927" w:rsidRDefault="00833BD7" w:rsidP="00304675">
      <w:pPr>
        <w:jc w:val="both"/>
        <w:rPr>
          <w:sz w:val="28"/>
          <w:szCs w:val="28"/>
        </w:rPr>
      </w:pPr>
    </w:p>
    <w:p w:rsidR="00833BD7" w:rsidRPr="00A91927" w:rsidRDefault="00833BD7" w:rsidP="00304675">
      <w:pPr>
        <w:spacing w:line="240" w:lineRule="exact"/>
        <w:jc w:val="both"/>
        <w:rPr>
          <w:sz w:val="28"/>
          <w:szCs w:val="28"/>
        </w:rPr>
      </w:pPr>
      <w:r w:rsidRPr="00A91927">
        <w:rPr>
          <w:sz w:val="28"/>
          <w:szCs w:val="28"/>
        </w:rPr>
        <w:t xml:space="preserve">Головний спеціаліст відділу </w:t>
      </w:r>
    </w:p>
    <w:p w:rsidR="00833BD7" w:rsidRPr="00A91927" w:rsidRDefault="00833BD7" w:rsidP="00304675">
      <w:pPr>
        <w:spacing w:line="240" w:lineRule="exact"/>
        <w:jc w:val="both"/>
        <w:rPr>
          <w:sz w:val="28"/>
          <w:szCs w:val="28"/>
        </w:rPr>
      </w:pPr>
      <w:r w:rsidRPr="00A91927">
        <w:rPr>
          <w:sz w:val="28"/>
          <w:szCs w:val="28"/>
        </w:rPr>
        <w:t xml:space="preserve">організаційної роботи </w:t>
      </w:r>
    </w:p>
    <w:p w:rsidR="00833BD7" w:rsidRPr="00A91927" w:rsidRDefault="00833BD7" w:rsidP="00304675">
      <w:pPr>
        <w:spacing w:line="240" w:lineRule="exact"/>
        <w:jc w:val="both"/>
        <w:rPr>
          <w:sz w:val="28"/>
          <w:szCs w:val="28"/>
        </w:rPr>
      </w:pPr>
      <w:r w:rsidRPr="00A91927">
        <w:rPr>
          <w:sz w:val="28"/>
          <w:szCs w:val="28"/>
        </w:rPr>
        <w:t xml:space="preserve">виконавчого апарату                                                             В.В. Кошель </w:t>
      </w:r>
    </w:p>
    <w:p w:rsidR="00833BD7" w:rsidRPr="006F653F" w:rsidRDefault="00833BD7" w:rsidP="00AE34B3">
      <w:pPr>
        <w:jc w:val="both"/>
        <w:rPr>
          <w:rFonts w:ascii="Times New Roman" w:hAnsi="Times New Roman" w:cs="Times New Roman"/>
          <w:sz w:val="28"/>
          <w:szCs w:val="28"/>
        </w:rPr>
      </w:pPr>
    </w:p>
    <w:sectPr w:rsidR="00833BD7" w:rsidRPr="006F653F" w:rsidSect="0036354D">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F2519"/>
    <w:multiLevelType w:val="hybridMultilevel"/>
    <w:tmpl w:val="E592944C"/>
    <w:lvl w:ilvl="0" w:tplc="14BCDE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B43519"/>
    <w:multiLevelType w:val="hybridMultilevel"/>
    <w:tmpl w:val="67303234"/>
    <w:lvl w:ilvl="0" w:tplc="9078C738">
      <w:start w:val="7"/>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E2A6D92"/>
    <w:multiLevelType w:val="hybridMultilevel"/>
    <w:tmpl w:val="A0382292"/>
    <w:lvl w:ilvl="0" w:tplc="9078C738">
      <w:start w:val="7"/>
      <w:numFmt w:val="bullet"/>
      <w:lvlText w:val="-"/>
      <w:lvlJc w:val="left"/>
      <w:pPr>
        <w:ind w:left="54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41AA619A"/>
    <w:multiLevelType w:val="hybridMultilevel"/>
    <w:tmpl w:val="A60CC5F2"/>
    <w:lvl w:ilvl="0" w:tplc="63763B2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16D0077"/>
    <w:multiLevelType w:val="hybridMultilevel"/>
    <w:tmpl w:val="E8A21C06"/>
    <w:lvl w:ilvl="0" w:tplc="14BCDE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4C53F7A"/>
    <w:multiLevelType w:val="hybridMultilevel"/>
    <w:tmpl w:val="EEE2FA4C"/>
    <w:lvl w:ilvl="0" w:tplc="14BCDE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97A1B1C"/>
    <w:multiLevelType w:val="hybridMultilevel"/>
    <w:tmpl w:val="9118B482"/>
    <w:lvl w:ilvl="0" w:tplc="14BCDE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FA3645A"/>
    <w:multiLevelType w:val="hybridMultilevel"/>
    <w:tmpl w:val="388224FA"/>
    <w:lvl w:ilvl="0" w:tplc="9078C738">
      <w:start w:val="7"/>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5"/>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4B3"/>
    <w:rsid w:val="0004662C"/>
    <w:rsid w:val="00067F56"/>
    <w:rsid w:val="000A5DDA"/>
    <w:rsid w:val="00150149"/>
    <w:rsid w:val="00167C23"/>
    <w:rsid w:val="001C3CD2"/>
    <w:rsid w:val="001C7B9F"/>
    <w:rsid w:val="001F15EC"/>
    <w:rsid w:val="00212A1E"/>
    <w:rsid w:val="002831FC"/>
    <w:rsid w:val="0029161E"/>
    <w:rsid w:val="002D290E"/>
    <w:rsid w:val="002F750B"/>
    <w:rsid w:val="00304675"/>
    <w:rsid w:val="003066E2"/>
    <w:rsid w:val="0036354D"/>
    <w:rsid w:val="003E2592"/>
    <w:rsid w:val="004E05FB"/>
    <w:rsid w:val="00575C6E"/>
    <w:rsid w:val="00581F89"/>
    <w:rsid w:val="005F66D1"/>
    <w:rsid w:val="00621F20"/>
    <w:rsid w:val="006343FC"/>
    <w:rsid w:val="00647C43"/>
    <w:rsid w:val="006777F0"/>
    <w:rsid w:val="006F653F"/>
    <w:rsid w:val="007A555A"/>
    <w:rsid w:val="007C6BA1"/>
    <w:rsid w:val="008043D5"/>
    <w:rsid w:val="00816A66"/>
    <w:rsid w:val="008263FE"/>
    <w:rsid w:val="00833BD7"/>
    <w:rsid w:val="0084583D"/>
    <w:rsid w:val="00863845"/>
    <w:rsid w:val="0088246B"/>
    <w:rsid w:val="009063C3"/>
    <w:rsid w:val="00974A82"/>
    <w:rsid w:val="00A713F8"/>
    <w:rsid w:val="00A91927"/>
    <w:rsid w:val="00A94A36"/>
    <w:rsid w:val="00AA55B9"/>
    <w:rsid w:val="00AE34B3"/>
    <w:rsid w:val="00AF425C"/>
    <w:rsid w:val="00BB464B"/>
    <w:rsid w:val="00BF0DAF"/>
    <w:rsid w:val="00C36D8E"/>
    <w:rsid w:val="00C828B5"/>
    <w:rsid w:val="00CF6268"/>
    <w:rsid w:val="00D43023"/>
    <w:rsid w:val="00DD41AD"/>
    <w:rsid w:val="00DF2FE8"/>
    <w:rsid w:val="00EB29A3"/>
    <w:rsid w:val="00F10096"/>
    <w:rsid w:val="00F16173"/>
    <w:rsid w:val="00F2799D"/>
    <w:rsid w:val="00F3764C"/>
    <w:rsid w:val="00F65718"/>
    <w:rsid w:val="00FF1635"/>
    <w:rsid w:val="00FF5C4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4B3"/>
    <w:pPr>
      <w:suppressAutoHyphens/>
    </w:pPr>
    <w:rPr>
      <w:rFonts w:ascii="Liberation Serif" w:hAnsi="Liberation Serif" w:cs="Arial Unicode MS"/>
      <w:kern w:val="2"/>
      <w:sz w:val="24"/>
      <w:szCs w:val="24"/>
      <w:lang w:bidi="hi-IN"/>
    </w:rPr>
  </w:style>
  <w:style w:type="paragraph" w:styleId="Heading1">
    <w:name w:val="heading 1"/>
    <w:basedOn w:val="Normal"/>
    <w:next w:val="Normal"/>
    <w:link w:val="Heading1Char"/>
    <w:uiPriority w:val="99"/>
    <w:qFormat/>
    <w:rsid w:val="00AE34B3"/>
    <w:pPr>
      <w:keepNext/>
      <w:widowControl w:val="0"/>
      <w:suppressAutoHyphens w:val="0"/>
      <w:spacing w:before="240" w:line="240" w:lineRule="exact"/>
      <w:outlineLvl w:val="0"/>
    </w:pPr>
    <w:rPr>
      <w:rFonts w:ascii="Times New Roman" w:hAnsi="Times New Roman" w:cs="Times New Roman"/>
      <w:b/>
      <w:kern w:val="0"/>
      <w:sz w:val="28"/>
      <w:szCs w:val="20"/>
      <w:lang w:eastAsia="ru-RU" w:bidi="ar-SA"/>
    </w:rPr>
  </w:style>
  <w:style w:type="paragraph" w:styleId="Heading2">
    <w:name w:val="heading 2"/>
    <w:basedOn w:val="Normal"/>
    <w:next w:val="Normal"/>
    <w:link w:val="Heading2Char"/>
    <w:uiPriority w:val="99"/>
    <w:qFormat/>
    <w:rsid w:val="00AE34B3"/>
    <w:pPr>
      <w:keepNext/>
      <w:widowControl w:val="0"/>
      <w:suppressAutoHyphens w:val="0"/>
      <w:jc w:val="center"/>
      <w:outlineLvl w:val="1"/>
    </w:pPr>
    <w:rPr>
      <w:rFonts w:ascii="Times New Roman" w:hAnsi="Times New Roman" w:cs="Times New Roman"/>
      <w:b/>
      <w:i/>
      <w:spacing w:val="20"/>
      <w:kern w:val="0"/>
      <w:sz w:val="30"/>
      <w:szCs w:val="20"/>
      <w:lang w:eastAsia="ru-RU"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34B3"/>
    <w:rPr>
      <w:rFonts w:ascii="Times New Roman" w:hAnsi="Times New Roman" w:cs="Times New Roman"/>
      <w:b/>
      <w:sz w:val="20"/>
      <w:szCs w:val="20"/>
      <w:lang w:val="uk-UA" w:eastAsia="ru-RU"/>
    </w:rPr>
  </w:style>
  <w:style w:type="character" w:customStyle="1" w:styleId="Heading2Char">
    <w:name w:val="Heading 2 Char"/>
    <w:basedOn w:val="DefaultParagraphFont"/>
    <w:link w:val="Heading2"/>
    <w:uiPriority w:val="99"/>
    <w:locked/>
    <w:rsid w:val="00AE34B3"/>
    <w:rPr>
      <w:rFonts w:ascii="Times New Roman" w:hAnsi="Times New Roman" w:cs="Times New Roman"/>
      <w:b/>
      <w:i/>
      <w:spacing w:val="20"/>
      <w:sz w:val="20"/>
      <w:szCs w:val="20"/>
      <w:lang w:val="uk-UA" w:eastAsia="ru-RU"/>
    </w:rPr>
  </w:style>
  <w:style w:type="paragraph" w:styleId="BodyText">
    <w:name w:val="Body Text"/>
    <w:basedOn w:val="Normal"/>
    <w:link w:val="BodyTextChar"/>
    <w:uiPriority w:val="99"/>
    <w:rsid w:val="00AE34B3"/>
    <w:pPr>
      <w:spacing w:after="140" w:line="276" w:lineRule="auto"/>
    </w:pPr>
  </w:style>
  <w:style w:type="character" w:customStyle="1" w:styleId="BodyTextChar">
    <w:name w:val="Body Text Char"/>
    <w:basedOn w:val="DefaultParagraphFont"/>
    <w:link w:val="BodyText"/>
    <w:uiPriority w:val="99"/>
    <w:locked/>
    <w:rsid w:val="00AE34B3"/>
    <w:rPr>
      <w:rFonts w:ascii="Liberation Serif" w:hAnsi="Liberation Serif" w:cs="Arial Unicode MS"/>
      <w:kern w:val="2"/>
      <w:sz w:val="24"/>
      <w:szCs w:val="24"/>
      <w:lang w:eastAsia="zh-CN" w:bidi="hi-IN"/>
    </w:rPr>
  </w:style>
  <w:style w:type="paragraph" w:styleId="Caption">
    <w:name w:val="caption"/>
    <w:basedOn w:val="Normal"/>
    <w:uiPriority w:val="99"/>
    <w:qFormat/>
    <w:rsid w:val="00AE34B3"/>
    <w:pPr>
      <w:suppressLineNumbers/>
      <w:spacing w:before="120" w:after="120"/>
    </w:pPr>
    <w:rPr>
      <w:i/>
      <w:iCs/>
    </w:rPr>
  </w:style>
  <w:style w:type="paragraph" w:styleId="NoSpacing">
    <w:name w:val="No Spacing"/>
    <w:uiPriority w:val="99"/>
    <w:qFormat/>
    <w:rsid w:val="00AE34B3"/>
    <w:rPr>
      <w:rFonts w:eastAsia="Times New Roman"/>
      <w:lang w:val="ru-RU" w:eastAsia="ru-RU"/>
    </w:rPr>
  </w:style>
  <w:style w:type="paragraph" w:styleId="ListParagraph">
    <w:name w:val="List Paragraph"/>
    <w:basedOn w:val="Normal"/>
    <w:uiPriority w:val="99"/>
    <w:qFormat/>
    <w:rsid w:val="00AE34B3"/>
    <w:pPr>
      <w:ind w:left="720"/>
      <w:contextualSpacing/>
    </w:pPr>
    <w:rPr>
      <w:rFonts w:cs="Mangal"/>
      <w:szCs w:val="21"/>
    </w:rPr>
  </w:style>
  <w:style w:type="paragraph" w:styleId="NormalWeb">
    <w:name w:val="Normal (Web)"/>
    <w:basedOn w:val="Normal"/>
    <w:uiPriority w:val="99"/>
    <w:rsid w:val="00AE34B3"/>
    <w:pPr>
      <w:suppressAutoHyphens w:val="0"/>
      <w:spacing w:before="100" w:beforeAutospacing="1" w:after="220"/>
    </w:pPr>
    <w:rPr>
      <w:rFonts w:ascii="Times New Roman" w:hAnsi="Times New Roman" w:cs="Times New Roman"/>
      <w:kern w:val="0"/>
      <w:lang w:eastAsia="ru-RU" w:bidi="ar-SA"/>
    </w:rPr>
  </w:style>
  <w:style w:type="paragraph" w:customStyle="1" w:styleId="FR1">
    <w:name w:val="FR1"/>
    <w:uiPriority w:val="99"/>
    <w:rsid w:val="00AE34B3"/>
    <w:pPr>
      <w:widowControl w:val="0"/>
      <w:suppressAutoHyphens/>
      <w:jc w:val="right"/>
    </w:pPr>
    <w:rPr>
      <w:rFonts w:ascii="Arial" w:eastAsia="Times New Roman" w:hAnsi="Arial" w:cs="Arial"/>
      <w:szCs w:val="20"/>
      <w:lang w:val="ru-RU"/>
    </w:rPr>
  </w:style>
  <w:style w:type="paragraph" w:styleId="BalloonText">
    <w:name w:val="Balloon Text"/>
    <w:basedOn w:val="Normal"/>
    <w:link w:val="BalloonTextChar"/>
    <w:uiPriority w:val="99"/>
    <w:semiHidden/>
    <w:rsid w:val="0004662C"/>
    <w:rPr>
      <w:rFonts w:ascii="Segoe UI" w:hAnsi="Segoe UI" w:cs="Mangal"/>
      <w:sz w:val="18"/>
      <w:szCs w:val="16"/>
    </w:rPr>
  </w:style>
  <w:style w:type="character" w:customStyle="1" w:styleId="BalloonTextChar">
    <w:name w:val="Balloon Text Char"/>
    <w:basedOn w:val="DefaultParagraphFont"/>
    <w:link w:val="BalloonText"/>
    <w:uiPriority w:val="99"/>
    <w:semiHidden/>
    <w:locked/>
    <w:rsid w:val="0004662C"/>
    <w:rPr>
      <w:rFonts w:ascii="Segoe UI" w:hAnsi="Segoe UI" w:cs="Mangal"/>
      <w:kern w:val="2"/>
      <w:sz w:val="16"/>
      <w:szCs w:val="16"/>
      <w:lang w:bidi="hi-IN"/>
    </w:rPr>
  </w:style>
</w:styles>
</file>

<file path=word/webSettings.xml><?xml version="1.0" encoding="utf-8"?>
<w:webSettings xmlns:r="http://schemas.openxmlformats.org/officeDocument/2006/relationships" xmlns:w="http://schemas.openxmlformats.org/wordprocessingml/2006/main">
  <w:divs>
    <w:div w:id="1212883092">
      <w:marLeft w:val="0"/>
      <w:marRight w:val="0"/>
      <w:marTop w:val="0"/>
      <w:marBottom w:val="0"/>
      <w:divBdr>
        <w:top w:val="none" w:sz="0" w:space="0" w:color="auto"/>
        <w:left w:val="none" w:sz="0" w:space="0" w:color="auto"/>
        <w:bottom w:val="none" w:sz="0" w:space="0" w:color="auto"/>
        <w:right w:val="none" w:sz="0" w:space="0" w:color="auto"/>
      </w:divBdr>
    </w:div>
    <w:div w:id="1212883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13</Pages>
  <Words>17610</Words>
  <Characters>10038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19</cp:revision>
  <cp:lastPrinted>2021-01-15T06:22:00Z</cp:lastPrinted>
  <dcterms:created xsi:type="dcterms:W3CDTF">2021-01-13T12:19:00Z</dcterms:created>
  <dcterms:modified xsi:type="dcterms:W3CDTF">2021-01-19T11:40:00Z</dcterms:modified>
</cp:coreProperties>
</file>